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3474F81" w14:textId="77777777" w:rsidR="00605833" w:rsidRPr="00605833" w:rsidRDefault="00605833" w:rsidP="00605833">
      <w:pPr>
        <w:spacing w:after="0" w:line="240" w:lineRule="auto"/>
        <w:jc w:val="center"/>
        <w:rPr>
          <w:rFonts w:ascii="Arial" w:eastAsia="Times New Roman" w:hAnsi="Arial" w:cs="Arial"/>
          <w:color w:val="000000"/>
          <w:sz w:val="24"/>
          <w:szCs w:val="24"/>
        </w:rPr>
      </w:pPr>
      <w:r w:rsidRPr="00605833">
        <w:rPr>
          <w:rFonts w:ascii="Calibri" w:eastAsia="Times New Roman" w:hAnsi="Calibri" w:cs="Calibri"/>
          <w:b/>
          <w:bCs/>
          <w:color w:val="000000"/>
          <w:sz w:val="24"/>
          <w:szCs w:val="24"/>
        </w:rPr>
        <w:t>Academic Honor Code</w:t>
      </w:r>
    </w:p>
    <w:p w14:paraId="21C1ED05" w14:textId="77777777" w:rsidR="00605833" w:rsidRPr="00605833" w:rsidRDefault="00605833" w:rsidP="00605833">
      <w:pPr>
        <w:spacing w:after="0" w:line="240" w:lineRule="auto"/>
        <w:jc w:val="center"/>
        <w:rPr>
          <w:rFonts w:ascii="Arial" w:eastAsia="Times New Roman" w:hAnsi="Arial" w:cs="Arial"/>
          <w:color w:val="000000"/>
          <w:sz w:val="24"/>
          <w:szCs w:val="24"/>
        </w:rPr>
      </w:pPr>
      <w:r w:rsidRPr="00605833">
        <w:rPr>
          <w:rFonts w:ascii="Calibri" w:eastAsia="Times New Roman" w:hAnsi="Calibri" w:cs="Calibri"/>
          <w:b/>
          <w:bCs/>
          <w:color w:val="000000"/>
          <w:sz w:val="24"/>
          <w:szCs w:val="24"/>
        </w:rPr>
        <w:t>Graduate Business Programs</w:t>
      </w:r>
    </w:p>
    <w:p w14:paraId="27AE9489" w14:textId="77777777" w:rsidR="00605833" w:rsidRPr="00605833" w:rsidRDefault="00605833" w:rsidP="00605833">
      <w:pPr>
        <w:spacing w:after="0" w:line="240" w:lineRule="auto"/>
        <w:jc w:val="center"/>
        <w:rPr>
          <w:rFonts w:ascii="Arial" w:eastAsia="Times New Roman" w:hAnsi="Arial" w:cs="Arial"/>
          <w:color w:val="000000"/>
          <w:sz w:val="24"/>
          <w:szCs w:val="24"/>
        </w:rPr>
      </w:pPr>
      <w:r w:rsidRPr="00605833">
        <w:rPr>
          <w:rFonts w:ascii="Calibri" w:eastAsia="Times New Roman" w:hAnsi="Calibri" w:cs="Calibri"/>
          <w:b/>
          <w:bCs/>
          <w:color w:val="000000"/>
          <w:sz w:val="24"/>
          <w:szCs w:val="24"/>
        </w:rPr>
        <w:t xml:space="preserve">College of Business </w:t>
      </w:r>
    </w:p>
    <w:p w14:paraId="6F851CB1" w14:textId="77777777" w:rsidR="00605833" w:rsidRPr="00605833" w:rsidRDefault="00605833" w:rsidP="00605833">
      <w:pPr>
        <w:spacing w:after="0" w:line="240" w:lineRule="auto"/>
        <w:jc w:val="center"/>
        <w:rPr>
          <w:rFonts w:ascii="Arial" w:eastAsia="Times New Roman" w:hAnsi="Arial" w:cs="Arial"/>
          <w:color w:val="000000"/>
          <w:sz w:val="24"/>
          <w:szCs w:val="24"/>
        </w:rPr>
      </w:pPr>
      <w:r w:rsidRPr="00605833">
        <w:rPr>
          <w:rFonts w:ascii="Calibri" w:eastAsia="Times New Roman" w:hAnsi="Calibri" w:cs="Calibri"/>
          <w:b/>
          <w:bCs/>
          <w:color w:val="000000"/>
          <w:sz w:val="24"/>
          <w:szCs w:val="24"/>
        </w:rPr>
        <w:t>California State University Long Beach</w:t>
      </w:r>
    </w:p>
    <w:p w14:paraId="60AA92BB" w14:textId="77777777" w:rsidR="00605833" w:rsidRPr="00605833" w:rsidRDefault="00605833" w:rsidP="00605833">
      <w:pPr>
        <w:spacing w:after="0" w:line="240" w:lineRule="auto"/>
        <w:jc w:val="center"/>
        <w:rPr>
          <w:rFonts w:ascii="Arial" w:eastAsia="Times New Roman" w:hAnsi="Arial" w:cs="Arial"/>
          <w:color w:val="000000"/>
          <w:sz w:val="24"/>
          <w:szCs w:val="24"/>
        </w:rPr>
      </w:pPr>
      <w:r w:rsidRPr="00605833">
        <w:rPr>
          <w:rFonts w:ascii="Calibri" w:eastAsia="Times New Roman" w:hAnsi="Calibri" w:cs="Calibri"/>
          <w:color w:val="000000"/>
          <w:sz w:val="24"/>
          <w:szCs w:val="24"/>
        </w:rPr>
        <w:t> </w:t>
      </w:r>
    </w:p>
    <w:p w14:paraId="0ACC0773" w14:textId="77777777" w:rsidR="00605833" w:rsidRPr="00605833" w:rsidRDefault="00605833" w:rsidP="00605833">
      <w:pPr>
        <w:numPr>
          <w:ilvl w:val="0"/>
          <w:numId w:val="2"/>
        </w:numPr>
        <w:spacing w:after="0" w:line="240" w:lineRule="auto"/>
        <w:jc w:val="both"/>
        <w:rPr>
          <w:rFonts w:ascii="Arial" w:eastAsia="Times New Roman" w:hAnsi="Arial" w:cs="Arial"/>
          <w:color w:val="000000"/>
          <w:sz w:val="24"/>
          <w:szCs w:val="24"/>
        </w:rPr>
      </w:pPr>
      <w:r w:rsidRPr="00605833">
        <w:rPr>
          <w:rFonts w:ascii="Calibri" w:eastAsia="Times New Roman" w:hAnsi="Calibri" w:cs="Calibri"/>
          <w:b/>
          <w:bCs/>
          <w:color w:val="000000"/>
          <w:sz w:val="24"/>
          <w:szCs w:val="24"/>
        </w:rPr>
        <w:t xml:space="preserve">Applicability. </w:t>
      </w:r>
      <w:r w:rsidRPr="00605833">
        <w:rPr>
          <w:rFonts w:ascii="Calibri" w:eastAsia="Times New Roman" w:hAnsi="Calibri" w:cs="Calibri"/>
          <w:color w:val="000000"/>
          <w:sz w:val="24"/>
          <w:szCs w:val="24"/>
        </w:rPr>
        <w:t xml:space="preserve">This code applies to all student-related academic aspects of the College of Business at CSULB (COB). It covers all student academic activities related to the COB's graduate degree programs, whether these activities take place on or off campus. This code does not cover disputes about grades or complaints about courses or instructors, which are dealt with at </w:t>
      </w:r>
      <w:hyperlink r:id="rId5" w:history="1">
        <w:r w:rsidRPr="00605833">
          <w:rPr>
            <w:rFonts w:ascii="Arial" w:eastAsia="Times New Roman" w:hAnsi="Arial" w:cs="Arial"/>
            <w:color w:val="0000FF"/>
            <w:sz w:val="24"/>
            <w:szCs w:val="24"/>
            <w:u w:val="single"/>
          </w:rPr>
          <w:t>http://www.csulb.edu/academic-senate/policy-statement-11-09-grade-appeals-procedure</w:t>
        </w:r>
      </w:hyperlink>
    </w:p>
    <w:p w14:paraId="50466F63" w14:textId="77777777" w:rsidR="00605833" w:rsidRPr="00605833" w:rsidRDefault="00605833" w:rsidP="00605833">
      <w:pPr>
        <w:spacing w:after="0" w:line="240" w:lineRule="auto"/>
        <w:ind w:left="360"/>
        <w:jc w:val="both"/>
        <w:rPr>
          <w:rFonts w:ascii="Arial" w:eastAsia="Times New Roman" w:hAnsi="Arial" w:cs="Arial"/>
          <w:color w:val="000000"/>
          <w:sz w:val="24"/>
          <w:szCs w:val="24"/>
        </w:rPr>
      </w:pPr>
      <w:r w:rsidRPr="00605833">
        <w:rPr>
          <w:rFonts w:ascii="Calibri" w:eastAsia="Times New Roman" w:hAnsi="Calibri" w:cs="Calibri"/>
          <w:color w:val="000000"/>
          <w:sz w:val="24"/>
          <w:szCs w:val="24"/>
        </w:rPr>
        <w:t> </w:t>
      </w:r>
    </w:p>
    <w:p w14:paraId="392C140A" w14:textId="77777777" w:rsidR="00605833" w:rsidRPr="00605833" w:rsidRDefault="00605833" w:rsidP="00605833">
      <w:pPr>
        <w:spacing w:after="0" w:line="240" w:lineRule="auto"/>
        <w:ind w:left="360"/>
        <w:jc w:val="both"/>
        <w:rPr>
          <w:rFonts w:ascii="Arial" w:eastAsia="Times New Roman" w:hAnsi="Arial" w:cs="Arial"/>
          <w:color w:val="000000"/>
          <w:sz w:val="24"/>
          <w:szCs w:val="24"/>
        </w:rPr>
      </w:pPr>
      <w:r w:rsidRPr="00605833">
        <w:rPr>
          <w:rFonts w:ascii="Calibri" w:eastAsia="Times New Roman" w:hAnsi="Calibri" w:cs="Calibri"/>
          <w:color w:val="000000"/>
          <w:sz w:val="24"/>
          <w:szCs w:val="24"/>
        </w:rPr>
        <w:t xml:space="preserve">The form </w:t>
      </w:r>
      <w:r w:rsidRPr="00605833">
        <w:rPr>
          <w:rFonts w:ascii="Calibri" w:eastAsia="Times New Roman" w:hAnsi="Calibri" w:cs="Calibri"/>
          <w:color w:val="000000"/>
          <w:sz w:val="24"/>
          <w:szCs w:val="24"/>
          <w:u w:val="single"/>
        </w:rPr>
        <w:t>must be filled out by a faculty</w:t>
      </w:r>
      <w:r w:rsidRPr="00605833">
        <w:rPr>
          <w:rFonts w:ascii="Calibri" w:eastAsia="Times New Roman" w:hAnsi="Calibri" w:cs="Calibri"/>
          <w:color w:val="000000"/>
          <w:sz w:val="24"/>
          <w:szCs w:val="24"/>
        </w:rPr>
        <w:t xml:space="preserve"> who has determined that a student has committed a violation of the academic honor code is found at: </w:t>
      </w:r>
      <w:hyperlink r:id="rId6" w:history="1">
        <w:r w:rsidRPr="00605833">
          <w:rPr>
            <w:rFonts w:ascii="Calibri" w:eastAsia="Times New Roman" w:hAnsi="Calibri" w:cs="Calibri"/>
            <w:color w:val="0000FF"/>
            <w:sz w:val="24"/>
            <w:szCs w:val="24"/>
            <w:u w:val="single"/>
          </w:rPr>
          <w:t>https://cm.maxient.com/reportingform.php?CSULongBeach&amp;layout_id=3</w:t>
        </w:r>
      </w:hyperlink>
      <w:r w:rsidRPr="00605833">
        <w:rPr>
          <w:rFonts w:ascii="Calibri" w:eastAsia="Times New Roman" w:hAnsi="Calibri" w:cs="Calibri"/>
          <w:color w:val="000000"/>
          <w:sz w:val="24"/>
          <w:szCs w:val="24"/>
        </w:rPr>
        <w:t xml:space="preserve">.  </w:t>
      </w:r>
    </w:p>
    <w:p w14:paraId="6B098CC3" w14:textId="77777777" w:rsidR="00605833" w:rsidRPr="00605833" w:rsidRDefault="00605833" w:rsidP="00605833">
      <w:pPr>
        <w:spacing w:after="0" w:line="240" w:lineRule="auto"/>
        <w:ind w:left="360"/>
        <w:jc w:val="both"/>
        <w:rPr>
          <w:rFonts w:ascii="Arial" w:eastAsia="Times New Roman" w:hAnsi="Arial" w:cs="Arial"/>
          <w:color w:val="000000"/>
          <w:sz w:val="24"/>
          <w:szCs w:val="24"/>
        </w:rPr>
      </w:pPr>
      <w:r w:rsidRPr="00605833">
        <w:rPr>
          <w:rFonts w:ascii="Calibri" w:eastAsia="Times New Roman" w:hAnsi="Calibri" w:cs="Calibri"/>
          <w:color w:val="000000"/>
          <w:sz w:val="24"/>
          <w:szCs w:val="24"/>
        </w:rPr>
        <w:t> </w:t>
      </w:r>
    </w:p>
    <w:p w14:paraId="6869F977" w14:textId="77777777" w:rsidR="00605833" w:rsidRPr="00605833" w:rsidRDefault="00605833" w:rsidP="00605833">
      <w:pPr>
        <w:numPr>
          <w:ilvl w:val="0"/>
          <w:numId w:val="3"/>
        </w:numPr>
        <w:spacing w:after="0" w:line="240" w:lineRule="auto"/>
        <w:jc w:val="both"/>
        <w:rPr>
          <w:rFonts w:ascii="Arial" w:eastAsia="Times New Roman" w:hAnsi="Arial" w:cs="Arial"/>
          <w:color w:val="000000"/>
          <w:sz w:val="24"/>
          <w:szCs w:val="24"/>
        </w:rPr>
      </w:pPr>
      <w:r w:rsidRPr="00605833">
        <w:rPr>
          <w:rFonts w:ascii="Calibri" w:eastAsia="Times New Roman" w:hAnsi="Calibri" w:cs="Calibri"/>
          <w:b/>
          <w:bCs/>
          <w:color w:val="000000"/>
          <w:sz w:val="24"/>
          <w:szCs w:val="24"/>
        </w:rPr>
        <w:t xml:space="preserve">Examples of Academic Misconduct. </w:t>
      </w:r>
      <w:r w:rsidRPr="00605833">
        <w:rPr>
          <w:rFonts w:ascii="Calibri" w:eastAsia="Times New Roman" w:hAnsi="Calibri" w:cs="Calibri"/>
          <w:color w:val="000000"/>
          <w:sz w:val="24"/>
          <w:szCs w:val="24"/>
        </w:rPr>
        <w:t>The following list of categories of academic misconduct and the examples for each category are intended to be illustrative, but not all-inclusive</w:t>
      </w:r>
      <w:r w:rsidRPr="00605833">
        <w:rPr>
          <w:rFonts w:ascii="Calibri" w:eastAsia="Times New Roman" w:hAnsi="Calibri" w:cs="Calibri"/>
          <w:sz w:val="24"/>
          <w:szCs w:val="24"/>
        </w:rPr>
        <w:t>.</w:t>
      </w:r>
      <w:r w:rsidRPr="00605833">
        <w:rPr>
          <w:rFonts w:ascii="Calibri" w:eastAsia="Times New Roman" w:hAnsi="Calibri" w:cs="Calibri"/>
          <w:color w:val="000000"/>
          <w:sz w:val="24"/>
          <w:szCs w:val="24"/>
        </w:rPr>
        <w:t xml:space="preserve"> </w:t>
      </w:r>
    </w:p>
    <w:p w14:paraId="44944856" w14:textId="77777777" w:rsidR="00605833" w:rsidRPr="00605833" w:rsidRDefault="00605833" w:rsidP="00605833">
      <w:pPr>
        <w:spacing w:after="0" w:line="240" w:lineRule="auto"/>
        <w:jc w:val="both"/>
        <w:rPr>
          <w:rFonts w:ascii="Arial" w:eastAsia="Times New Roman" w:hAnsi="Arial" w:cs="Arial"/>
          <w:color w:val="000000"/>
          <w:sz w:val="24"/>
          <w:szCs w:val="24"/>
        </w:rPr>
      </w:pPr>
      <w:r w:rsidRPr="00605833">
        <w:rPr>
          <w:rFonts w:ascii="Calibri" w:eastAsia="Times New Roman" w:hAnsi="Calibri" w:cs="Calibri"/>
          <w:b/>
          <w:bCs/>
          <w:color w:val="000000"/>
          <w:sz w:val="24"/>
          <w:szCs w:val="24"/>
        </w:rPr>
        <w:t> </w:t>
      </w:r>
    </w:p>
    <w:p w14:paraId="07A7D99F" w14:textId="77777777" w:rsidR="00605833" w:rsidRPr="00605833" w:rsidRDefault="00605833" w:rsidP="00605833">
      <w:pPr>
        <w:numPr>
          <w:ilvl w:val="0"/>
          <w:numId w:val="4"/>
        </w:numPr>
        <w:spacing w:after="0" w:line="240" w:lineRule="auto"/>
        <w:jc w:val="both"/>
        <w:rPr>
          <w:rFonts w:ascii="Arial" w:eastAsia="Times New Roman" w:hAnsi="Arial" w:cs="Arial"/>
          <w:color w:val="000000"/>
          <w:sz w:val="24"/>
          <w:szCs w:val="24"/>
        </w:rPr>
      </w:pPr>
      <w:r w:rsidRPr="00605833">
        <w:rPr>
          <w:rFonts w:ascii="Calibri" w:eastAsia="Times New Roman" w:hAnsi="Calibri" w:cs="Calibri"/>
          <w:b/>
          <w:bCs/>
          <w:color w:val="000000"/>
          <w:sz w:val="24"/>
          <w:szCs w:val="24"/>
        </w:rPr>
        <w:t xml:space="preserve">Cheating </w:t>
      </w:r>
      <w:r w:rsidRPr="00605833">
        <w:rPr>
          <w:rFonts w:ascii="Calibri" w:eastAsia="Times New Roman" w:hAnsi="Calibri" w:cs="Calibri"/>
          <w:color w:val="000000"/>
          <w:sz w:val="24"/>
          <w:szCs w:val="24"/>
        </w:rPr>
        <w:t xml:space="preserve">is any action or attempted action that may result in creating an unfair or improper advantage over other students in an academic setting, including courses and projects, regardless of motive. Examples of this form of dishonesty include (a) receiving assistance, giving assistance, or otherwise collaborating on an assignment or examination when such interaction is not permitted; (b) seeking, receiving, or sharing information about an assignment or examination prior to its distribution or dissemination to all students in the course; (c) having another person prepare an assignment or take an examination on the student's behalf; (d) using assignment- or examination-related work written by others, such as prior assignments, examinations, term papers, or case-study teaching notes, whether or not purchased; (e) during an examination, viewing another student's answers or using an unauthorized source of information (including the Web); (f) </w:t>
      </w:r>
      <w:r w:rsidRPr="00605833">
        <w:rPr>
          <w:rFonts w:ascii="Calibri" w:eastAsia="Times New Roman" w:hAnsi="Calibri" w:cs="Calibri"/>
          <w:sz w:val="24"/>
          <w:szCs w:val="24"/>
        </w:rPr>
        <w:t>modifying an assignment or examination after it has been returned and then submitting it for re-grading without instructor's consent; (g) turning in another student's assignment or exam as one's own; and (h) falsifying data (quantitative and/or qualitative) for class assignments and/or projects.</w:t>
      </w:r>
      <w:r w:rsidRPr="00605833">
        <w:rPr>
          <w:rFonts w:ascii="Calibri" w:eastAsia="Times New Roman" w:hAnsi="Calibri" w:cs="Calibri"/>
          <w:color w:val="000000"/>
          <w:sz w:val="24"/>
          <w:szCs w:val="24"/>
        </w:rPr>
        <w:t xml:space="preserve"> It is also improper to re-use work that was prepared for one course in another course without first getting permission from the second course's instructor to do so. </w:t>
      </w:r>
    </w:p>
    <w:p w14:paraId="4D545C16" w14:textId="77777777" w:rsidR="00605833" w:rsidRPr="00605833" w:rsidRDefault="00605833" w:rsidP="00605833">
      <w:pPr>
        <w:spacing w:after="0" w:line="240" w:lineRule="auto"/>
        <w:jc w:val="both"/>
        <w:rPr>
          <w:rFonts w:ascii="Arial" w:eastAsia="Times New Roman" w:hAnsi="Arial" w:cs="Arial"/>
          <w:color w:val="000000"/>
          <w:sz w:val="24"/>
          <w:szCs w:val="24"/>
        </w:rPr>
      </w:pPr>
      <w:r w:rsidRPr="00605833">
        <w:rPr>
          <w:rFonts w:ascii="Calibri" w:eastAsia="Times New Roman" w:hAnsi="Calibri" w:cs="Calibri"/>
          <w:color w:val="000000"/>
          <w:sz w:val="24"/>
          <w:szCs w:val="24"/>
        </w:rPr>
        <w:t> </w:t>
      </w:r>
    </w:p>
    <w:p w14:paraId="385DA217" w14:textId="77777777" w:rsidR="00605833" w:rsidRPr="00605833" w:rsidRDefault="00605833" w:rsidP="00605833">
      <w:pPr>
        <w:numPr>
          <w:ilvl w:val="0"/>
          <w:numId w:val="5"/>
        </w:numPr>
        <w:spacing w:after="0" w:line="240" w:lineRule="auto"/>
        <w:jc w:val="both"/>
        <w:rPr>
          <w:rFonts w:ascii="Cambria" w:eastAsia="Times New Roman" w:hAnsi="Cambria" w:cs="Times New Roman"/>
          <w:sz w:val="24"/>
          <w:szCs w:val="24"/>
        </w:rPr>
      </w:pPr>
      <w:r w:rsidRPr="00605833">
        <w:rPr>
          <w:rFonts w:ascii="Calibri" w:eastAsia="Times New Roman" w:hAnsi="Calibri" w:cs="Calibri"/>
          <w:b/>
          <w:bCs/>
          <w:sz w:val="24"/>
          <w:szCs w:val="24"/>
        </w:rPr>
        <w:t xml:space="preserve">Plagiarism </w:t>
      </w:r>
      <w:r w:rsidRPr="00605833">
        <w:rPr>
          <w:rFonts w:ascii="Calibri" w:eastAsia="Times New Roman" w:hAnsi="Calibri" w:cs="Calibri"/>
          <w:sz w:val="24"/>
          <w:szCs w:val="24"/>
        </w:rPr>
        <w:t xml:space="preserve">is the usage and/or misrepresentation of another person's ideas, writing, or analytical work as one's own. It includes not only text, exhibits, and appendices but also </w:t>
      </w:r>
      <w:proofErr w:type="spellStart"/>
      <w:r w:rsidRPr="00605833">
        <w:rPr>
          <w:rFonts w:ascii="Calibri" w:eastAsia="Times New Roman" w:hAnsi="Calibri" w:cs="Calibri"/>
          <w:sz w:val="24"/>
          <w:szCs w:val="24"/>
        </w:rPr>
        <w:t>nontextual</w:t>
      </w:r>
      <w:proofErr w:type="spellEnd"/>
      <w:r w:rsidRPr="00605833">
        <w:rPr>
          <w:rFonts w:ascii="Calibri" w:eastAsia="Times New Roman" w:hAnsi="Calibri" w:cs="Calibri"/>
          <w:sz w:val="24"/>
          <w:szCs w:val="24"/>
        </w:rPr>
        <w:t xml:space="preserve"> materials such as drawings, photographs, diagrams, graphs, tables, spreadsheets, and computer programs. Plagiarism is not limited to hard-copy materials, but also includes Web content or content recorded on any form of media. The most obvious form of plagiarism is the verbatim presentation of another person's work without </w:t>
      </w:r>
      <w:r w:rsidRPr="00605833">
        <w:rPr>
          <w:rFonts w:ascii="Calibri" w:eastAsia="Times New Roman" w:hAnsi="Calibri" w:cs="Calibri"/>
          <w:sz w:val="24"/>
          <w:szCs w:val="24"/>
        </w:rPr>
        <w:lastRenderedPageBreak/>
        <w:t xml:space="preserve">both quotation marks and a proper citation. Less-obvious forms of plagiarism include using definitions of words or historical information with no citation indicating the source, paraphrasing another's writing without proper citation, or presenting another person's ideas or work as one's own rather than including a proper citation. Each of these constitutes stealing another person's ideas or work. Of course, many assignments involve research to find relevant information needed to help fulfill the requirements of the assignment. Plagiarism can be avoided by providing enough information about the source of the work, whether a hard-copy document or information found on the Web, to enable the reader to locate the original source and see the cited material in the context in which it was written. The CSULB's plagiarism website can be found at: </w:t>
      </w:r>
      <w:hyperlink r:id="rId7" w:anchor="cheating-and-plagiarism" w:history="1">
        <w:r w:rsidRPr="00605833">
          <w:rPr>
            <w:rFonts w:ascii="Calibri" w:eastAsia="Times New Roman" w:hAnsi="Calibri" w:cs="Calibri"/>
            <w:color w:val="0000FF"/>
            <w:sz w:val="24"/>
            <w:szCs w:val="24"/>
            <w:u w:val="single"/>
          </w:rPr>
          <w:t>http://catalog.csulb.edu/content.php?catoid=5&amp;navoid=369#cheating-and-plagiarism</w:t>
        </w:r>
      </w:hyperlink>
      <w:r w:rsidRPr="00605833">
        <w:rPr>
          <w:rFonts w:ascii="Calibri" w:eastAsia="Times New Roman" w:hAnsi="Calibri" w:cs="Calibri"/>
          <w:sz w:val="24"/>
          <w:szCs w:val="24"/>
        </w:rPr>
        <w:t xml:space="preserve">  </w:t>
      </w:r>
    </w:p>
    <w:p w14:paraId="7B202DFC" w14:textId="77777777" w:rsidR="00605833" w:rsidRPr="00605833" w:rsidRDefault="00605833" w:rsidP="00605833">
      <w:pPr>
        <w:spacing w:after="0" w:line="240" w:lineRule="auto"/>
        <w:ind w:left="360"/>
        <w:jc w:val="both"/>
        <w:rPr>
          <w:rFonts w:ascii="Cambria" w:eastAsia="Times New Roman" w:hAnsi="Cambria" w:cs="Times New Roman"/>
          <w:sz w:val="24"/>
          <w:szCs w:val="24"/>
        </w:rPr>
      </w:pPr>
      <w:r w:rsidRPr="00605833">
        <w:rPr>
          <w:rFonts w:ascii="Calibri" w:eastAsia="Times New Roman" w:hAnsi="Calibri" w:cs="Calibri"/>
          <w:sz w:val="24"/>
          <w:szCs w:val="24"/>
        </w:rPr>
        <w:t> </w:t>
      </w:r>
    </w:p>
    <w:p w14:paraId="1C911063" w14:textId="77777777" w:rsidR="00605833" w:rsidRPr="00605833" w:rsidRDefault="00605833" w:rsidP="00605833">
      <w:pPr>
        <w:numPr>
          <w:ilvl w:val="0"/>
          <w:numId w:val="6"/>
        </w:numPr>
        <w:spacing w:after="0" w:line="240" w:lineRule="auto"/>
        <w:jc w:val="both"/>
        <w:rPr>
          <w:rFonts w:ascii="Arial" w:eastAsia="Times New Roman" w:hAnsi="Arial" w:cs="Arial"/>
          <w:color w:val="000000"/>
          <w:sz w:val="24"/>
          <w:szCs w:val="24"/>
        </w:rPr>
      </w:pPr>
      <w:r w:rsidRPr="00605833">
        <w:rPr>
          <w:rFonts w:ascii="Calibri" w:eastAsia="Times New Roman" w:hAnsi="Calibri" w:cs="Calibri"/>
          <w:b/>
          <w:bCs/>
          <w:color w:val="000000"/>
          <w:sz w:val="24"/>
          <w:szCs w:val="24"/>
        </w:rPr>
        <w:t xml:space="preserve">Falsification of information </w:t>
      </w:r>
      <w:r w:rsidRPr="00605833">
        <w:rPr>
          <w:rFonts w:ascii="Calibri" w:eastAsia="Times New Roman" w:hAnsi="Calibri" w:cs="Calibri"/>
          <w:color w:val="000000"/>
          <w:sz w:val="24"/>
          <w:szCs w:val="24"/>
        </w:rPr>
        <w:t xml:space="preserve">includes the fabrication of information or data and the falsification of research results, whether in writing or orally. This can occur in either course-related or project-related work, including in-class comments. In addition to the obvious case of outright fabrication, other examples include (a) improper revision of data; (b) selective reporting of information that supports a particular idea or premise in a deceptive way; and (c) the deceptive omission of information or data that would tend to refute such an idea or premise. Forging a signature on an academic document of any sort is also a violation of this clause. </w:t>
      </w:r>
    </w:p>
    <w:p w14:paraId="042E78EA" w14:textId="77777777" w:rsidR="00605833" w:rsidRPr="00605833" w:rsidRDefault="00605833" w:rsidP="00605833">
      <w:pPr>
        <w:spacing w:after="0" w:line="240" w:lineRule="auto"/>
        <w:jc w:val="both"/>
        <w:rPr>
          <w:rFonts w:ascii="Arial" w:eastAsia="Times New Roman" w:hAnsi="Arial" w:cs="Arial"/>
          <w:color w:val="000000"/>
          <w:sz w:val="24"/>
          <w:szCs w:val="24"/>
        </w:rPr>
      </w:pPr>
      <w:r w:rsidRPr="00605833">
        <w:rPr>
          <w:rFonts w:ascii="Calibri" w:eastAsia="Times New Roman" w:hAnsi="Calibri" w:cs="Calibri"/>
          <w:color w:val="000000"/>
          <w:sz w:val="24"/>
          <w:szCs w:val="24"/>
        </w:rPr>
        <w:t> </w:t>
      </w:r>
    </w:p>
    <w:p w14:paraId="05E15F69" w14:textId="77777777" w:rsidR="00605833" w:rsidRPr="00605833" w:rsidRDefault="00605833" w:rsidP="00605833">
      <w:pPr>
        <w:numPr>
          <w:ilvl w:val="0"/>
          <w:numId w:val="7"/>
        </w:numPr>
        <w:spacing w:after="0" w:line="240" w:lineRule="auto"/>
        <w:jc w:val="both"/>
        <w:rPr>
          <w:rFonts w:ascii="Arial" w:eastAsia="Times New Roman" w:hAnsi="Arial" w:cs="Arial"/>
          <w:color w:val="000000"/>
          <w:sz w:val="24"/>
          <w:szCs w:val="24"/>
        </w:rPr>
      </w:pPr>
      <w:r w:rsidRPr="00605833">
        <w:rPr>
          <w:rFonts w:ascii="Calibri" w:eastAsia="Times New Roman" w:hAnsi="Calibri" w:cs="Calibri"/>
          <w:b/>
          <w:bCs/>
          <w:color w:val="000000"/>
          <w:sz w:val="24"/>
          <w:szCs w:val="24"/>
        </w:rPr>
        <w:t xml:space="preserve">Abuse of confidentiality </w:t>
      </w:r>
      <w:r w:rsidRPr="00605833">
        <w:rPr>
          <w:rFonts w:ascii="Calibri" w:eastAsia="Times New Roman" w:hAnsi="Calibri" w:cs="Calibri"/>
          <w:color w:val="000000"/>
          <w:sz w:val="24"/>
          <w:szCs w:val="24"/>
        </w:rPr>
        <w:t xml:space="preserve">is the disclosure of ideas, information, or data that were shared with the student with the expectation or understanding that they would be kept confidential. Such abuse can take place whether or not a formal confidentiality agreement was signed. </w:t>
      </w:r>
    </w:p>
    <w:p w14:paraId="3215EDAD" w14:textId="77777777" w:rsidR="00605833" w:rsidRPr="00605833" w:rsidRDefault="00605833" w:rsidP="00605833">
      <w:pPr>
        <w:spacing w:after="0" w:line="240" w:lineRule="auto"/>
        <w:jc w:val="both"/>
        <w:rPr>
          <w:rFonts w:ascii="Arial" w:eastAsia="Times New Roman" w:hAnsi="Arial" w:cs="Arial"/>
          <w:color w:val="000000"/>
          <w:sz w:val="24"/>
          <w:szCs w:val="24"/>
        </w:rPr>
      </w:pPr>
      <w:r w:rsidRPr="00605833">
        <w:rPr>
          <w:rFonts w:ascii="Calibri" w:eastAsia="Times New Roman" w:hAnsi="Calibri" w:cs="Calibri"/>
          <w:color w:val="000000"/>
          <w:sz w:val="24"/>
          <w:szCs w:val="24"/>
        </w:rPr>
        <w:t> </w:t>
      </w:r>
    </w:p>
    <w:p w14:paraId="0E4BD7F9" w14:textId="77777777" w:rsidR="00605833" w:rsidRPr="00605833" w:rsidRDefault="00605833" w:rsidP="00605833">
      <w:pPr>
        <w:numPr>
          <w:ilvl w:val="0"/>
          <w:numId w:val="8"/>
        </w:numPr>
        <w:spacing w:after="0" w:line="240" w:lineRule="auto"/>
        <w:jc w:val="both"/>
        <w:rPr>
          <w:rFonts w:ascii="Arial" w:eastAsia="Times New Roman" w:hAnsi="Arial" w:cs="Arial"/>
          <w:color w:val="000000"/>
          <w:sz w:val="24"/>
          <w:szCs w:val="24"/>
        </w:rPr>
      </w:pPr>
      <w:r w:rsidRPr="00605833">
        <w:rPr>
          <w:rFonts w:ascii="Calibri" w:eastAsia="Times New Roman" w:hAnsi="Calibri" w:cs="Calibri"/>
          <w:b/>
          <w:bCs/>
          <w:color w:val="000000"/>
          <w:sz w:val="24"/>
          <w:szCs w:val="24"/>
        </w:rPr>
        <w:t xml:space="preserve">Aiding or abetting misconduct </w:t>
      </w:r>
      <w:r w:rsidRPr="00605833">
        <w:rPr>
          <w:rFonts w:ascii="Calibri" w:eastAsia="Times New Roman" w:hAnsi="Calibri" w:cs="Calibri"/>
          <w:color w:val="000000"/>
          <w:sz w:val="24"/>
          <w:szCs w:val="24"/>
        </w:rPr>
        <w:t xml:space="preserve">is assisting in any way an individual's violation of any provision of this code. This includes ignoring, condoning, or not reporting inappropriate conduct. </w:t>
      </w:r>
    </w:p>
    <w:p w14:paraId="0EA921EF" w14:textId="77777777" w:rsidR="00605833" w:rsidRPr="00605833" w:rsidRDefault="00605833" w:rsidP="00605833">
      <w:pPr>
        <w:spacing w:after="0" w:line="240" w:lineRule="auto"/>
        <w:jc w:val="both"/>
        <w:rPr>
          <w:rFonts w:ascii="Arial" w:eastAsia="Times New Roman" w:hAnsi="Arial" w:cs="Arial"/>
          <w:color w:val="000000"/>
          <w:sz w:val="24"/>
          <w:szCs w:val="24"/>
        </w:rPr>
      </w:pPr>
      <w:r w:rsidRPr="00605833">
        <w:rPr>
          <w:rFonts w:ascii="Calibri" w:eastAsia="Times New Roman" w:hAnsi="Calibri" w:cs="Calibri"/>
          <w:color w:val="000000"/>
          <w:sz w:val="24"/>
          <w:szCs w:val="24"/>
        </w:rPr>
        <w:t> </w:t>
      </w:r>
    </w:p>
    <w:p w14:paraId="09878354" w14:textId="77777777" w:rsidR="00605833" w:rsidRPr="00605833" w:rsidRDefault="00605833" w:rsidP="00605833">
      <w:pPr>
        <w:numPr>
          <w:ilvl w:val="0"/>
          <w:numId w:val="9"/>
        </w:numPr>
        <w:spacing w:after="0" w:line="240" w:lineRule="auto"/>
        <w:jc w:val="both"/>
        <w:rPr>
          <w:rFonts w:ascii="Arial" w:eastAsia="Times New Roman" w:hAnsi="Arial" w:cs="Arial"/>
          <w:color w:val="000000"/>
          <w:sz w:val="24"/>
          <w:szCs w:val="24"/>
        </w:rPr>
      </w:pPr>
      <w:r w:rsidRPr="00605833">
        <w:rPr>
          <w:rFonts w:ascii="Calibri" w:eastAsia="Times New Roman" w:hAnsi="Calibri" w:cs="Calibri"/>
          <w:b/>
          <w:bCs/>
          <w:color w:val="000000"/>
          <w:sz w:val="24"/>
          <w:szCs w:val="24"/>
        </w:rPr>
        <w:t xml:space="preserve">Attempted academic misconduct </w:t>
      </w:r>
      <w:r w:rsidRPr="00605833">
        <w:rPr>
          <w:rFonts w:ascii="Calibri" w:eastAsia="Times New Roman" w:hAnsi="Calibri" w:cs="Calibri"/>
          <w:color w:val="000000"/>
          <w:sz w:val="24"/>
          <w:szCs w:val="24"/>
        </w:rPr>
        <w:t xml:space="preserve">may be treated as seriously as if the act of misconduct had actually been committed. </w:t>
      </w:r>
    </w:p>
    <w:p w14:paraId="2EC5D527" w14:textId="77777777" w:rsidR="00605833" w:rsidRPr="00605833" w:rsidRDefault="00605833" w:rsidP="00605833">
      <w:pPr>
        <w:spacing w:after="0" w:line="240" w:lineRule="auto"/>
        <w:jc w:val="both"/>
        <w:rPr>
          <w:rFonts w:ascii="Cambria" w:eastAsia="Times New Roman" w:hAnsi="Cambria" w:cs="Times New Roman"/>
          <w:sz w:val="24"/>
          <w:szCs w:val="24"/>
        </w:rPr>
      </w:pPr>
      <w:r w:rsidRPr="00605833">
        <w:rPr>
          <w:rFonts w:ascii="Calibri" w:eastAsia="Times New Roman" w:hAnsi="Calibri" w:cs="Calibri"/>
          <w:sz w:val="24"/>
          <w:szCs w:val="24"/>
        </w:rPr>
        <w:t> </w:t>
      </w:r>
    </w:p>
    <w:p w14:paraId="768F1660" w14:textId="77777777" w:rsidR="00605833" w:rsidRPr="00605833" w:rsidRDefault="00605833" w:rsidP="00605833">
      <w:pPr>
        <w:spacing w:after="0" w:line="240" w:lineRule="auto"/>
        <w:ind w:left="360"/>
        <w:jc w:val="both"/>
        <w:rPr>
          <w:rFonts w:ascii="Cambria" w:eastAsia="Times New Roman" w:hAnsi="Cambria" w:cs="Times New Roman"/>
          <w:sz w:val="24"/>
          <w:szCs w:val="24"/>
        </w:rPr>
      </w:pPr>
      <w:r w:rsidRPr="00605833">
        <w:rPr>
          <w:rFonts w:ascii="Calibri" w:eastAsia="Times New Roman" w:hAnsi="Calibri" w:cs="Calibri"/>
          <w:sz w:val="24"/>
          <w:szCs w:val="24"/>
        </w:rPr>
        <w:t xml:space="preserve">Please refer to the following link to read The Dean's Message about Academic Integrity: </w:t>
      </w:r>
    </w:p>
    <w:p w14:paraId="6A5A5F94" w14:textId="77777777" w:rsidR="00605833" w:rsidRPr="00605833" w:rsidRDefault="00E22B5E" w:rsidP="00605833">
      <w:pPr>
        <w:spacing w:after="0" w:line="240" w:lineRule="auto"/>
        <w:ind w:left="360"/>
        <w:jc w:val="both"/>
        <w:rPr>
          <w:rFonts w:ascii="Cambria" w:eastAsia="Times New Roman" w:hAnsi="Cambria" w:cs="Times New Roman"/>
          <w:sz w:val="24"/>
          <w:szCs w:val="24"/>
        </w:rPr>
      </w:pPr>
      <w:hyperlink r:id="rId8" w:history="1">
        <w:r w:rsidR="00605833" w:rsidRPr="00605833">
          <w:rPr>
            <w:rFonts w:ascii="Calibri" w:eastAsia="Times New Roman" w:hAnsi="Calibri" w:cs="Calibri"/>
            <w:color w:val="0000FF"/>
            <w:sz w:val="24"/>
            <w:szCs w:val="24"/>
            <w:u w:val="single"/>
          </w:rPr>
          <w:t>http://www.csulb.edu/college-of-business/office-of-the-dean/academic-integrity</w:t>
        </w:r>
      </w:hyperlink>
      <w:r w:rsidR="00605833" w:rsidRPr="00605833">
        <w:rPr>
          <w:rFonts w:ascii="Calibri" w:eastAsia="Times New Roman" w:hAnsi="Calibri" w:cs="Calibri"/>
          <w:sz w:val="24"/>
          <w:szCs w:val="24"/>
        </w:rPr>
        <w:t xml:space="preserve"> </w:t>
      </w:r>
    </w:p>
    <w:p w14:paraId="2811909A" w14:textId="77777777" w:rsidR="00605833" w:rsidRPr="00605833" w:rsidRDefault="00605833" w:rsidP="00605833">
      <w:pPr>
        <w:spacing w:after="0" w:line="240" w:lineRule="auto"/>
        <w:jc w:val="both"/>
        <w:rPr>
          <w:rFonts w:ascii="Cambria" w:eastAsia="Times New Roman" w:hAnsi="Cambria" w:cs="Times New Roman"/>
          <w:sz w:val="24"/>
          <w:szCs w:val="24"/>
        </w:rPr>
      </w:pPr>
      <w:r w:rsidRPr="00605833">
        <w:rPr>
          <w:rFonts w:ascii="Calibri" w:eastAsia="Times New Roman" w:hAnsi="Calibri" w:cs="Calibri"/>
          <w:color w:val="262626"/>
          <w:sz w:val="24"/>
          <w:szCs w:val="24"/>
        </w:rPr>
        <w:t> </w:t>
      </w:r>
    </w:p>
    <w:p w14:paraId="44E523A2" w14:textId="77777777" w:rsidR="00605833" w:rsidRPr="00605833" w:rsidRDefault="00605833" w:rsidP="00605833">
      <w:pPr>
        <w:numPr>
          <w:ilvl w:val="0"/>
          <w:numId w:val="10"/>
        </w:numPr>
        <w:spacing w:after="0" w:line="240" w:lineRule="auto"/>
        <w:jc w:val="both"/>
        <w:rPr>
          <w:rFonts w:ascii="Cambria" w:eastAsia="Times New Roman" w:hAnsi="Cambria" w:cs="Times New Roman"/>
          <w:sz w:val="24"/>
          <w:szCs w:val="24"/>
        </w:rPr>
      </w:pPr>
      <w:r w:rsidRPr="00605833">
        <w:rPr>
          <w:rFonts w:ascii="Calibri" w:eastAsia="Times New Roman" w:hAnsi="Calibri" w:cs="Calibri"/>
          <w:b/>
          <w:bCs/>
          <w:color w:val="262626"/>
          <w:sz w:val="24"/>
          <w:szCs w:val="24"/>
        </w:rPr>
        <w:t>Academic Action:  </w:t>
      </w:r>
      <w:r w:rsidRPr="00605833">
        <w:rPr>
          <w:rFonts w:ascii="Calibri" w:eastAsia="Times New Roman" w:hAnsi="Calibri" w:cs="Calibri"/>
          <w:color w:val="262626"/>
          <w:sz w:val="24"/>
          <w:szCs w:val="24"/>
        </w:rPr>
        <w:t>One or more of the following academic actions are available to the faculty member who finds a student has been cheating or plagiarizing. These options may be taken by the faculty member to the extent that the faculty member considers the cheating, plagiarism, or any other academic integrity violations (as described above), to manifest the student's lack of scholarship or to reflect on the student's lack of academic performance in the course. These actions may be taken without a request for or before the receipt of a Report from the Academic Integrity Committee:</w:t>
      </w:r>
    </w:p>
    <w:p w14:paraId="2594E6D4" w14:textId="77777777" w:rsidR="00605833" w:rsidRPr="00605833" w:rsidRDefault="00605833" w:rsidP="00605833">
      <w:pPr>
        <w:spacing w:after="0" w:line="240" w:lineRule="auto"/>
        <w:ind w:left="360"/>
        <w:jc w:val="both"/>
        <w:rPr>
          <w:rFonts w:ascii="Cambria" w:eastAsia="Times New Roman" w:hAnsi="Cambria" w:cs="Times New Roman"/>
          <w:sz w:val="24"/>
          <w:szCs w:val="24"/>
        </w:rPr>
      </w:pPr>
      <w:r w:rsidRPr="00605833">
        <w:rPr>
          <w:rFonts w:ascii="Calibri" w:eastAsia="Times New Roman" w:hAnsi="Calibri" w:cs="Calibri"/>
          <w:b/>
          <w:bCs/>
          <w:color w:val="262626"/>
          <w:sz w:val="24"/>
          <w:szCs w:val="24"/>
        </w:rPr>
        <w:t> </w:t>
      </w:r>
    </w:p>
    <w:p w14:paraId="5C6818D9" w14:textId="77777777" w:rsidR="00605833" w:rsidRPr="00605833" w:rsidRDefault="00605833" w:rsidP="00605833">
      <w:pPr>
        <w:numPr>
          <w:ilvl w:val="0"/>
          <w:numId w:val="11"/>
        </w:numPr>
        <w:spacing w:after="0" w:line="240" w:lineRule="auto"/>
        <w:jc w:val="both"/>
        <w:rPr>
          <w:rFonts w:ascii="Cambria" w:eastAsia="Times New Roman" w:hAnsi="Cambria" w:cs="Times New Roman"/>
          <w:sz w:val="24"/>
          <w:szCs w:val="24"/>
        </w:rPr>
      </w:pPr>
      <w:r w:rsidRPr="00605833">
        <w:rPr>
          <w:rFonts w:ascii="Calibri" w:eastAsia="Times New Roman" w:hAnsi="Calibri" w:cs="Calibri"/>
          <w:color w:val="262626"/>
          <w:sz w:val="24"/>
          <w:szCs w:val="24"/>
        </w:rPr>
        <w:lastRenderedPageBreak/>
        <w:t>Review - no action</w:t>
      </w:r>
    </w:p>
    <w:p w14:paraId="208E21C3" w14:textId="77777777" w:rsidR="00605833" w:rsidRPr="00605833" w:rsidRDefault="00605833" w:rsidP="00605833">
      <w:pPr>
        <w:numPr>
          <w:ilvl w:val="0"/>
          <w:numId w:val="11"/>
        </w:numPr>
        <w:spacing w:after="0" w:line="240" w:lineRule="auto"/>
        <w:jc w:val="both"/>
        <w:rPr>
          <w:rFonts w:ascii="Cambria" w:eastAsia="Times New Roman" w:hAnsi="Cambria" w:cs="Times New Roman"/>
          <w:sz w:val="24"/>
          <w:szCs w:val="24"/>
        </w:rPr>
      </w:pPr>
      <w:r w:rsidRPr="00605833">
        <w:rPr>
          <w:rFonts w:ascii="Calibri" w:eastAsia="Times New Roman" w:hAnsi="Calibri" w:cs="Calibri"/>
          <w:color w:val="262626"/>
          <w:sz w:val="24"/>
          <w:szCs w:val="24"/>
        </w:rPr>
        <w:t xml:space="preserve">An oral reprimand with emphasis on counseling toward prevention of further </w:t>
      </w:r>
      <w:proofErr w:type="gramStart"/>
      <w:r w:rsidRPr="00605833">
        <w:rPr>
          <w:rFonts w:ascii="Calibri" w:eastAsia="Times New Roman" w:hAnsi="Calibri" w:cs="Calibri"/>
          <w:color w:val="262626"/>
          <w:sz w:val="24"/>
          <w:szCs w:val="24"/>
        </w:rPr>
        <w:t>occurrences;</w:t>
      </w:r>
      <w:proofErr w:type="gramEnd"/>
    </w:p>
    <w:p w14:paraId="07B20305" w14:textId="77777777" w:rsidR="00605833" w:rsidRPr="00605833" w:rsidRDefault="00605833" w:rsidP="00605833">
      <w:pPr>
        <w:numPr>
          <w:ilvl w:val="0"/>
          <w:numId w:val="11"/>
        </w:numPr>
        <w:spacing w:after="0" w:line="240" w:lineRule="auto"/>
        <w:jc w:val="both"/>
        <w:rPr>
          <w:rFonts w:ascii="Cambria" w:eastAsia="Times New Roman" w:hAnsi="Cambria" w:cs="Times New Roman"/>
          <w:sz w:val="24"/>
          <w:szCs w:val="24"/>
        </w:rPr>
      </w:pPr>
      <w:r w:rsidRPr="00605833">
        <w:rPr>
          <w:rFonts w:ascii="Calibri" w:eastAsia="Times New Roman" w:hAnsi="Calibri" w:cs="Calibri"/>
          <w:color w:val="262626"/>
          <w:sz w:val="24"/>
          <w:szCs w:val="24"/>
        </w:rPr>
        <w:t xml:space="preserve">A requirement that the work be </w:t>
      </w:r>
      <w:proofErr w:type="gramStart"/>
      <w:r w:rsidRPr="00605833">
        <w:rPr>
          <w:rFonts w:ascii="Calibri" w:eastAsia="Times New Roman" w:hAnsi="Calibri" w:cs="Calibri"/>
          <w:color w:val="262626"/>
          <w:sz w:val="24"/>
          <w:szCs w:val="24"/>
        </w:rPr>
        <w:t>repeated;</w:t>
      </w:r>
      <w:proofErr w:type="gramEnd"/>
      <w:r w:rsidRPr="00605833">
        <w:rPr>
          <w:rFonts w:ascii="Cambria" w:eastAsia="Times New Roman" w:hAnsi="Cambria" w:cs="Times New Roman"/>
          <w:sz w:val="24"/>
          <w:szCs w:val="24"/>
        </w:rPr>
        <w:t xml:space="preserve"> </w:t>
      </w:r>
    </w:p>
    <w:p w14:paraId="532A8DBD" w14:textId="77777777" w:rsidR="00605833" w:rsidRPr="00605833" w:rsidRDefault="00605833" w:rsidP="00605833">
      <w:pPr>
        <w:numPr>
          <w:ilvl w:val="1"/>
          <w:numId w:val="11"/>
        </w:numPr>
        <w:spacing w:after="0" w:line="240" w:lineRule="auto"/>
        <w:jc w:val="both"/>
        <w:rPr>
          <w:rFonts w:ascii="Cambria" w:eastAsia="Times New Roman" w:hAnsi="Cambria" w:cs="Times New Roman"/>
          <w:sz w:val="24"/>
          <w:szCs w:val="24"/>
        </w:rPr>
      </w:pPr>
      <w:r w:rsidRPr="00605833">
        <w:rPr>
          <w:rFonts w:ascii="Calibri" w:eastAsia="Times New Roman" w:hAnsi="Calibri" w:cs="Calibri"/>
          <w:color w:val="262626"/>
          <w:sz w:val="24"/>
          <w:szCs w:val="24"/>
        </w:rPr>
        <w:t xml:space="preserve">Assignment of a score of zero (0) for the specific demonstration of competence, resulting in the proportional reduction of final course </w:t>
      </w:r>
      <w:proofErr w:type="gramStart"/>
      <w:r w:rsidRPr="00605833">
        <w:rPr>
          <w:rFonts w:ascii="Calibri" w:eastAsia="Times New Roman" w:hAnsi="Calibri" w:cs="Calibri"/>
          <w:color w:val="262626"/>
          <w:sz w:val="24"/>
          <w:szCs w:val="24"/>
        </w:rPr>
        <w:t>grade;</w:t>
      </w:r>
      <w:proofErr w:type="gramEnd"/>
    </w:p>
    <w:p w14:paraId="228C6AF9" w14:textId="77777777" w:rsidR="00605833" w:rsidRPr="00605833" w:rsidRDefault="00605833" w:rsidP="00605833">
      <w:pPr>
        <w:numPr>
          <w:ilvl w:val="1"/>
          <w:numId w:val="11"/>
        </w:numPr>
        <w:spacing w:after="0" w:line="240" w:lineRule="auto"/>
        <w:jc w:val="both"/>
        <w:rPr>
          <w:rFonts w:ascii="Cambria" w:eastAsia="Times New Roman" w:hAnsi="Cambria" w:cs="Times New Roman"/>
          <w:sz w:val="24"/>
          <w:szCs w:val="24"/>
        </w:rPr>
      </w:pPr>
      <w:r w:rsidRPr="00605833">
        <w:rPr>
          <w:rFonts w:ascii="Calibri" w:eastAsia="Times New Roman" w:hAnsi="Calibri" w:cs="Calibri"/>
          <w:color w:val="262626"/>
          <w:sz w:val="24"/>
          <w:szCs w:val="24"/>
        </w:rPr>
        <w:t xml:space="preserve">Assignment of a failing final </w:t>
      </w:r>
      <w:proofErr w:type="gramStart"/>
      <w:r w:rsidRPr="00605833">
        <w:rPr>
          <w:rFonts w:ascii="Calibri" w:eastAsia="Times New Roman" w:hAnsi="Calibri" w:cs="Calibri"/>
          <w:color w:val="262626"/>
          <w:sz w:val="24"/>
          <w:szCs w:val="24"/>
        </w:rPr>
        <w:t>grade;</w:t>
      </w:r>
      <w:proofErr w:type="gramEnd"/>
    </w:p>
    <w:p w14:paraId="7FF087BA" w14:textId="77777777" w:rsidR="00605833" w:rsidRPr="00605833" w:rsidRDefault="00605833" w:rsidP="00605833">
      <w:pPr>
        <w:numPr>
          <w:ilvl w:val="1"/>
          <w:numId w:val="11"/>
        </w:numPr>
        <w:spacing w:after="0" w:line="240" w:lineRule="auto"/>
        <w:jc w:val="both"/>
        <w:rPr>
          <w:rFonts w:ascii="Cambria" w:eastAsia="Times New Roman" w:hAnsi="Cambria" w:cs="Times New Roman"/>
          <w:sz w:val="24"/>
          <w:szCs w:val="24"/>
        </w:rPr>
      </w:pPr>
      <w:r w:rsidRPr="00605833">
        <w:rPr>
          <w:rFonts w:ascii="Calibri" w:eastAsia="Times New Roman" w:hAnsi="Calibri" w:cs="Calibri"/>
          <w:color w:val="262626"/>
          <w:sz w:val="24"/>
          <w:szCs w:val="24"/>
        </w:rPr>
        <w:t>Referral to the Office of Judicial Affairs for possible probation, suspension, or expulsion.</w:t>
      </w:r>
    </w:p>
    <w:p w14:paraId="4993F064" w14:textId="77777777" w:rsidR="00605833" w:rsidRPr="00605833" w:rsidRDefault="00605833" w:rsidP="00605833">
      <w:pPr>
        <w:spacing w:after="0" w:line="240" w:lineRule="auto"/>
        <w:jc w:val="both"/>
        <w:rPr>
          <w:rFonts w:ascii="Cambria" w:eastAsia="Times New Roman" w:hAnsi="Cambria" w:cs="Times New Roman"/>
          <w:sz w:val="24"/>
          <w:szCs w:val="24"/>
        </w:rPr>
      </w:pPr>
      <w:r w:rsidRPr="00605833">
        <w:rPr>
          <w:rFonts w:ascii="Arial" w:eastAsia="Times New Roman" w:hAnsi="Arial" w:cs="Arial"/>
          <w:color w:val="262626"/>
          <w:sz w:val="24"/>
          <w:szCs w:val="24"/>
        </w:rPr>
        <w:t> </w:t>
      </w:r>
    </w:p>
    <w:p w14:paraId="4B7A160D" w14:textId="77777777" w:rsidR="00605833" w:rsidRPr="00605833" w:rsidRDefault="00605833" w:rsidP="00605833">
      <w:pPr>
        <w:spacing w:after="0" w:line="240" w:lineRule="auto"/>
        <w:ind w:left="720"/>
        <w:jc w:val="both"/>
        <w:rPr>
          <w:rFonts w:ascii="Cambria" w:eastAsia="Times New Roman" w:hAnsi="Cambria" w:cs="Times New Roman"/>
          <w:sz w:val="24"/>
          <w:szCs w:val="24"/>
        </w:rPr>
      </w:pPr>
      <w:r w:rsidRPr="00605833">
        <w:rPr>
          <w:rFonts w:ascii="Calibri" w:eastAsia="Times New Roman" w:hAnsi="Calibri" w:cs="Calibri"/>
          <w:color w:val="262626"/>
          <w:sz w:val="24"/>
          <w:szCs w:val="24"/>
        </w:rPr>
        <w:t>A student may appeal a final course grade, the computation of which included an examination or other test of competence in which a score of zero was assigned for cheating or plagiarism, but only on the grounds permitted in the University Grade Appeal Policy Statement.</w:t>
      </w:r>
      <w:r w:rsidRPr="00605833">
        <w:rPr>
          <w:rFonts w:ascii="Tahoma" w:eastAsia="Times New Roman" w:hAnsi="Tahoma" w:cs="Tahoma"/>
          <w:color w:val="262626"/>
          <w:sz w:val="24"/>
          <w:szCs w:val="24"/>
        </w:rPr>
        <w:t> </w:t>
      </w:r>
      <w:r w:rsidRPr="00605833">
        <w:rPr>
          <w:rFonts w:ascii="Calibri" w:eastAsia="Times New Roman" w:hAnsi="Calibri" w:cs="Calibri"/>
          <w:color w:val="262626"/>
          <w:sz w:val="24"/>
          <w:szCs w:val="24"/>
        </w:rPr>
        <w:t>An appeal of the final grade may include as written testimony the Report of the Academic Integrity Committee.</w:t>
      </w:r>
    </w:p>
    <w:p w14:paraId="25ACD5E1" w14:textId="77777777" w:rsidR="00605833" w:rsidRPr="00605833" w:rsidRDefault="00605833" w:rsidP="00605833">
      <w:pPr>
        <w:spacing w:after="0" w:line="240" w:lineRule="auto"/>
        <w:ind w:left="720"/>
        <w:jc w:val="both"/>
        <w:rPr>
          <w:rFonts w:ascii="Cambria" w:eastAsia="Times New Roman" w:hAnsi="Cambria" w:cs="Times New Roman"/>
          <w:sz w:val="24"/>
          <w:szCs w:val="24"/>
        </w:rPr>
      </w:pPr>
      <w:r w:rsidRPr="00605833">
        <w:rPr>
          <w:rFonts w:ascii="Calibri" w:eastAsia="Times New Roman" w:hAnsi="Calibri" w:cs="Calibri"/>
          <w:color w:val="262626"/>
          <w:sz w:val="24"/>
          <w:szCs w:val="24"/>
        </w:rPr>
        <w:t> </w:t>
      </w:r>
    </w:p>
    <w:p w14:paraId="7295D474" w14:textId="77777777" w:rsidR="00605833" w:rsidRPr="00605833" w:rsidRDefault="00605833" w:rsidP="00605833">
      <w:pPr>
        <w:spacing w:after="0" w:line="240" w:lineRule="auto"/>
        <w:ind w:left="720"/>
        <w:jc w:val="both"/>
        <w:rPr>
          <w:rFonts w:ascii="Cambria" w:eastAsia="Times New Roman" w:hAnsi="Cambria" w:cs="Times New Roman"/>
          <w:sz w:val="24"/>
          <w:szCs w:val="24"/>
        </w:rPr>
      </w:pPr>
      <w:r w:rsidRPr="00605833">
        <w:rPr>
          <w:rFonts w:ascii="Calibri" w:eastAsia="Times New Roman" w:hAnsi="Calibri" w:cs="Calibri"/>
          <w:color w:val="262626"/>
          <w:sz w:val="24"/>
          <w:szCs w:val="24"/>
        </w:rPr>
        <w:t>The Graduate Business Programs in the College of Business at CSULB follows the above Academic Integrity Honor Code. We expect all of our students to adhere to the highest standards of academic excellence, integrity and to the norms of a serious intellectual community.</w:t>
      </w:r>
    </w:p>
    <w:p w14:paraId="79045D6C" w14:textId="77777777" w:rsidR="00605833" w:rsidRPr="00605833" w:rsidRDefault="00605833" w:rsidP="00605833">
      <w:pPr>
        <w:spacing w:after="0" w:line="240" w:lineRule="auto"/>
        <w:ind w:left="720"/>
        <w:jc w:val="both"/>
        <w:rPr>
          <w:rFonts w:ascii="Cambria" w:eastAsia="Times New Roman" w:hAnsi="Cambria" w:cs="Times New Roman"/>
          <w:sz w:val="24"/>
          <w:szCs w:val="24"/>
        </w:rPr>
      </w:pPr>
      <w:r w:rsidRPr="00605833">
        <w:rPr>
          <w:rFonts w:ascii="Calibri" w:eastAsia="Times New Roman" w:hAnsi="Calibri" w:cs="Calibri"/>
          <w:color w:val="262626"/>
          <w:sz w:val="24"/>
          <w:szCs w:val="24"/>
        </w:rPr>
        <w:t> </w:t>
      </w:r>
    </w:p>
    <w:p w14:paraId="3780FF08" w14:textId="77777777" w:rsidR="00605833" w:rsidRPr="00605833" w:rsidRDefault="00605833" w:rsidP="00605833">
      <w:pPr>
        <w:spacing w:after="0" w:line="240" w:lineRule="auto"/>
        <w:ind w:left="720"/>
        <w:jc w:val="both"/>
        <w:rPr>
          <w:rFonts w:ascii="Cambria" w:eastAsia="Times New Roman" w:hAnsi="Cambria" w:cs="Times New Roman"/>
          <w:sz w:val="24"/>
          <w:szCs w:val="24"/>
        </w:rPr>
      </w:pPr>
      <w:r w:rsidRPr="00605833">
        <w:rPr>
          <w:rFonts w:ascii="Calibri" w:eastAsia="Times New Roman" w:hAnsi="Calibri" w:cs="Calibri"/>
          <w:color w:val="262626"/>
          <w:sz w:val="24"/>
          <w:szCs w:val="24"/>
        </w:rPr>
        <w:t>Each graduate student will go through a 2-hour workshop at Orientation that explains the Academic Honor Code. At the end of the workshop, they take a quiz on the types of integrity violations and sign stating that they understand this Code.  See below:</w:t>
      </w:r>
    </w:p>
    <w:p w14:paraId="6AC4A70D" w14:textId="77777777" w:rsidR="00605833" w:rsidRPr="00605833" w:rsidRDefault="00605833" w:rsidP="00605833">
      <w:pPr>
        <w:spacing w:after="0" w:line="240" w:lineRule="auto"/>
        <w:ind w:left="720"/>
        <w:jc w:val="both"/>
        <w:rPr>
          <w:rFonts w:ascii="Cambria" w:eastAsia="Times New Roman" w:hAnsi="Cambria" w:cs="Times New Roman"/>
          <w:sz w:val="24"/>
          <w:szCs w:val="24"/>
        </w:rPr>
      </w:pPr>
      <w:r w:rsidRPr="00605833">
        <w:rPr>
          <w:rFonts w:ascii="Calibri" w:eastAsia="Times New Roman" w:hAnsi="Calibri" w:cs="Calibri"/>
          <w:color w:val="262626"/>
          <w:sz w:val="24"/>
          <w:szCs w:val="24"/>
        </w:rPr>
        <w:t> </w:t>
      </w:r>
    </w:p>
    <w:p w14:paraId="15499310" w14:textId="77777777" w:rsidR="00605833" w:rsidRPr="00605833" w:rsidRDefault="00605833" w:rsidP="00605833">
      <w:pPr>
        <w:spacing w:after="0" w:line="240" w:lineRule="auto"/>
        <w:ind w:left="720"/>
        <w:jc w:val="both"/>
        <w:rPr>
          <w:rFonts w:ascii="Cambria" w:eastAsia="Times New Roman" w:hAnsi="Cambria" w:cs="Times New Roman"/>
          <w:sz w:val="24"/>
          <w:szCs w:val="24"/>
        </w:rPr>
      </w:pPr>
      <w:r w:rsidRPr="00605833">
        <w:rPr>
          <w:rFonts w:ascii="Calibri" w:eastAsia="Times New Roman" w:hAnsi="Calibri" w:cs="Calibri"/>
          <w:color w:val="262626"/>
          <w:sz w:val="24"/>
          <w:szCs w:val="24"/>
        </w:rPr>
        <w:t>_______________________________________________________________________</w:t>
      </w:r>
    </w:p>
    <w:p w14:paraId="429B9186" w14:textId="77777777" w:rsidR="00605833" w:rsidRPr="00605833" w:rsidRDefault="00605833" w:rsidP="00605833">
      <w:pPr>
        <w:spacing w:after="0" w:line="240" w:lineRule="auto"/>
        <w:ind w:left="720"/>
        <w:jc w:val="both"/>
        <w:rPr>
          <w:rFonts w:ascii="Cambria" w:eastAsia="Times New Roman" w:hAnsi="Cambria" w:cs="Times New Roman"/>
          <w:sz w:val="24"/>
          <w:szCs w:val="24"/>
        </w:rPr>
      </w:pPr>
      <w:r w:rsidRPr="00605833">
        <w:rPr>
          <w:rFonts w:ascii="Calibri" w:eastAsia="Times New Roman" w:hAnsi="Calibri" w:cs="Calibri"/>
          <w:color w:val="262626"/>
          <w:sz w:val="24"/>
          <w:szCs w:val="24"/>
        </w:rPr>
        <w:t>As graduate business students and professionals, we understand and accept the significance of integrity as stated in this document.  As graduate students we are expected to be familiar with and abide by the Academic Honor Code, which outlines the University's expectations for students' academic work (see above).  This document informs students about their rights and responsibilities as members of the Graduate Business Programs in the COB at CSULB.  In addition, the Graduate Business Programs and the COB expects all students to be familiar with and accept the Academic Honor Code.</w:t>
      </w:r>
    </w:p>
    <w:p w14:paraId="68673407" w14:textId="3C5DE5CA" w:rsidR="00605833" w:rsidRDefault="00605833"/>
    <w:p w14:paraId="79455876" w14:textId="745F9E26" w:rsidR="00605833" w:rsidRDefault="00605833"/>
    <w:p w14:paraId="13431E9B" w14:textId="10F9CB19" w:rsidR="00605833" w:rsidRDefault="00605833"/>
    <w:p w14:paraId="59F126B1" w14:textId="13663F60" w:rsidR="00605833" w:rsidRDefault="00605833"/>
    <w:p w14:paraId="549A0F01" w14:textId="353E7DFE" w:rsidR="00605833" w:rsidRDefault="00605833"/>
    <w:p w14:paraId="397450F1" w14:textId="3DC58C4C" w:rsidR="00605833" w:rsidRDefault="00605833"/>
    <w:p w14:paraId="5EA41FF7" w14:textId="77777777" w:rsidR="00605833" w:rsidRDefault="00605833"/>
    <w:p w14:paraId="024F0B98" w14:textId="45A468F0" w:rsidR="00F40406" w:rsidRDefault="00296EDF" w:rsidP="00296EDF">
      <w:pPr>
        <w:pStyle w:val="Title"/>
        <w:jc w:val="center"/>
      </w:pPr>
      <w:r>
        <w:lastRenderedPageBreak/>
        <w:t>Midterm, p</w:t>
      </w:r>
      <w:r w:rsidR="001209D0">
        <w:t>art 2:</w:t>
      </w:r>
      <w:r>
        <w:t xml:space="preserve"> Modeling and Normalizing</w:t>
      </w:r>
    </w:p>
    <w:p w14:paraId="1123C7F6" w14:textId="24BAEBBB" w:rsidR="001209D0" w:rsidRDefault="001209D0"/>
    <w:p w14:paraId="3F40715A" w14:textId="54E846EB" w:rsidR="000039D1" w:rsidRDefault="000039D1" w:rsidP="000039D1">
      <w:pPr>
        <w:pStyle w:val="Heading1"/>
        <w:jc w:val="both"/>
      </w:pPr>
      <w:r>
        <w:t>Instructions</w:t>
      </w:r>
    </w:p>
    <w:p w14:paraId="264958E5" w14:textId="77777777" w:rsidR="000039D1" w:rsidRDefault="000039D1" w:rsidP="000039D1">
      <w:pPr>
        <w:jc w:val="both"/>
      </w:pPr>
    </w:p>
    <w:p w14:paraId="17CEB1CF" w14:textId="1BC1D095" w:rsidR="001209D0" w:rsidRDefault="003C0188" w:rsidP="003C0188">
      <w:pPr>
        <w:pStyle w:val="ListParagraph"/>
        <w:numPr>
          <w:ilvl w:val="0"/>
          <w:numId w:val="1"/>
        </w:numPr>
        <w:jc w:val="both"/>
      </w:pPr>
      <w:r>
        <w:t>For the 2</w:t>
      </w:r>
      <w:r w:rsidRPr="003C0188">
        <w:rPr>
          <w:vertAlign w:val="superscript"/>
        </w:rPr>
        <w:t>nd</w:t>
      </w:r>
      <w:r>
        <w:t xml:space="preserve"> part of this midterm, we are going to play the role of the CEO of our own consulting firm that helps others design their information systems by gathering requirements, implementing databases, and improving the current usage of Information Systems.</w:t>
      </w:r>
    </w:p>
    <w:p w14:paraId="756BA99F" w14:textId="52E2B9DF" w:rsidR="0013731B" w:rsidRDefault="0013731B" w:rsidP="003C0188">
      <w:pPr>
        <w:pStyle w:val="ListParagraph"/>
        <w:numPr>
          <w:ilvl w:val="0"/>
          <w:numId w:val="1"/>
        </w:numPr>
        <w:jc w:val="both"/>
      </w:pPr>
      <w:r>
        <w:t>The instructions of what we need to do to solve each problem are found under the section that says “GOAL” for the corresponding problem.</w:t>
      </w:r>
    </w:p>
    <w:p w14:paraId="0B58AF70" w14:textId="64DF98E4" w:rsidR="001209D0" w:rsidRDefault="001209D0" w:rsidP="000039D1"/>
    <w:p w14:paraId="270BE19A" w14:textId="7D81A542" w:rsidR="000039D1" w:rsidRDefault="000039D1" w:rsidP="000039D1">
      <w:pPr>
        <w:pStyle w:val="Heading1"/>
        <w:jc w:val="both"/>
      </w:pPr>
      <w:r>
        <w:t>Problem #1: Create a Conceptual Model</w:t>
      </w:r>
      <w:r w:rsidR="00A105F2">
        <w:t xml:space="preserve"> for Managing a </w:t>
      </w:r>
      <w:r w:rsidR="008F7341">
        <w:t>Real Estate Investing Organization</w:t>
      </w:r>
      <w:r w:rsidR="002A4998">
        <w:t xml:space="preserve"> (20 points)</w:t>
      </w:r>
    </w:p>
    <w:p w14:paraId="0DDA9A4E" w14:textId="77777777" w:rsidR="000039D1" w:rsidRDefault="000039D1" w:rsidP="000039D1">
      <w:pPr>
        <w:jc w:val="both"/>
      </w:pPr>
    </w:p>
    <w:p w14:paraId="70F94D00" w14:textId="5684D5B9" w:rsidR="000039D1" w:rsidRDefault="008F7341" w:rsidP="008F7341">
      <w:pPr>
        <w:ind w:firstLine="720"/>
      </w:pPr>
      <w:r>
        <w:t xml:space="preserve">For this problem we are creating a conceptual model for a real estate organization which </w:t>
      </w:r>
      <w:r w:rsidRPr="008F7341">
        <w:rPr>
          <w:b/>
          <w:bCs/>
          <w:u w:val="single"/>
        </w:rPr>
        <w:t>rents</w:t>
      </w:r>
      <w:r>
        <w:t xml:space="preserve"> different types of properties to various customers. For context we will be dealing with:</w:t>
      </w:r>
    </w:p>
    <w:p w14:paraId="41080C2C" w14:textId="39C3A16B" w:rsidR="008F7341" w:rsidRDefault="00DE68D4" w:rsidP="008F7341">
      <w:pPr>
        <w:ind w:firstLine="720"/>
      </w:pPr>
      <w:r>
        <w:t>The business rules for creating this model are as follows:</w:t>
      </w:r>
    </w:p>
    <w:tbl>
      <w:tblPr>
        <w:tblStyle w:val="TableGrid"/>
        <w:tblW w:w="0" w:type="auto"/>
        <w:tblLook w:val="04A0" w:firstRow="1" w:lastRow="0" w:firstColumn="1" w:lastColumn="0" w:noHBand="0" w:noVBand="1"/>
      </w:tblPr>
      <w:tblGrid>
        <w:gridCol w:w="9350"/>
      </w:tblGrid>
      <w:tr w:rsidR="00DE68D4" w14:paraId="30D4E36F" w14:textId="77777777" w:rsidTr="00DE68D4">
        <w:tc>
          <w:tcPr>
            <w:tcW w:w="9350" w:type="dxa"/>
          </w:tcPr>
          <w:p w14:paraId="42ADF31F" w14:textId="2654D0D1" w:rsidR="00DE68D4" w:rsidRDefault="00DE68D4" w:rsidP="008F7341">
            <w:r>
              <w:t xml:space="preserve">Washington Royalty is a real estate investment firm whose business consist of acquiring </w:t>
            </w:r>
            <w:r w:rsidRPr="00DE68D4">
              <w:rPr>
                <w:u w:val="single"/>
              </w:rPr>
              <w:t>properties</w:t>
            </w:r>
            <w:r>
              <w:t xml:space="preserve"> and </w:t>
            </w:r>
            <w:r w:rsidRPr="00DE68D4">
              <w:rPr>
                <w:u w:val="single"/>
              </w:rPr>
              <w:t>renting</w:t>
            </w:r>
            <w:r>
              <w:t xml:space="preserve"> them overtime to </w:t>
            </w:r>
            <w:r w:rsidRPr="00DE68D4">
              <w:rPr>
                <w:u w:val="single"/>
              </w:rPr>
              <w:t>customers</w:t>
            </w:r>
            <w:r>
              <w:t>. Each Customer may choose to rent multiple properties at once, or they may not be renting at the moment.</w:t>
            </w:r>
          </w:p>
          <w:p w14:paraId="63D78CC3" w14:textId="77777777" w:rsidR="00DE68D4" w:rsidRDefault="00DE68D4" w:rsidP="008F7341"/>
          <w:p w14:paraId="30793746" w14:textId="02326EF6" w:rsidR="00DE68D4" w:rsidRDefault="00DE68D4" w:rsidP="008F7341">
            <w:r>
              <w:t>Properties can be rented to multiple customers over time, though only one customer may be renting it at once. Washington Royalty wants to record the start date, end date, and price of each rental instance to keep track of who is renting which property at any given time.</w:t>
            </w:r>
          </w:p>
          <w:p w14:paraId="44DD8B36" w14:textId="77777777" w:rsidR="00DE68D4" w:rsidRDefault="00DE68D4" w:rsidP="008F7341"/>
          <w:p w14:paraId="2F3B1E98" w14:textId="1B1A40B1" w:rsidR="00DE68D4" w:rsidRDefault="00DE68D4" w:rsidP="008F7341">
            <w:r>
              <w:t xml:space="preserve">Washington Royalty only deals with 2 types of customers: Renters who desire the property to live in it with their family, and investors who desire to acquire the property to sub rent it to others. </w:t>
            </w:r>
            <w:r w:rsidR="000D446F">
              <w:t xml:space="preserve">All customers have a customer ID and a name. </w:t>
            </w:r>
            <w:r>
              <w:t xml:space="preserve">Renters are unique in that Washington Royalty keeps track of the family size. Investors are unique in that each investor owns at least one, but potentially many companies, while each company is owned by one and only one investor. </w:t>
            </w:r>
            <w:r w:rsidR="0084633C">
              <w:t>Each company has its own company ID and name, and i</w:t>
            </w:r>
            <w:r>
              <w:t>t is possible for a customer to be both a Renter and an Investor at the same time.</w:t>
            </w:r>
          </w:p>
          <w:p w14:paraId="5E36FB81" w14:textId="77777777" w:rsidR="0000002B" w:rsidRDefault="0000002B" w:rsidP="008F7341"/>
          <w:p w14:paraId="3022599F" w14:textId="0C56384A" w:rsidR="0000002B" w:rsidRDefault="0000002B" w:rsidP="008F7341">
            <w:r>
              <w:t>Properties</w:t>
            </w:r>
            <w:r w:rsidR="000D446F">
              <w:t xml:space="preserve"> have a property ID, name and address, and</w:t>
            </w:r>
            <w:r>
              <w:t xml:space="preserve"> can also be of multiple types. Of important consideration are Condominiums which have the unique property of possessing a set apartment quantity (for example a Condominium could refer to a single apartment, a 4-unit property, or a </w:t>
            </w:r>
            <w:r w:rsidR="000D446F">
              <w:t>100-unit</w:t>
            </w:r>
            <w:r>
              <w:t xml:space="preserve"> property). Properties can also be commercial properties in which case Washington Royalty wants </w:t>
            </w:r>
            <w:r>
              <w:lastRenderedPageBreak/>
              <w:t>to record the class type (a measure of its quality based on letters from the alphabet with A being top quality).</w:t>
            </w:r>
          </w:p>
        </w:tc>
      </w:tr>
    </w:tbl>
    <w:p w14:paraId="4AD21452" w14:textId="347DAE51" w:rsidR="000704F4" w:rsidRDefault="000D446F" w:rsidP="005E69C2">
      <w:pPr>
        <w:ind w:firstLine="720"/>
        <w:jc w:val="both"/>
      </w:pPr>
      <w:r>
        <w:lastRenderedPageBreak/>
        <w:t>To simplify the process, Washington Royalty has provided us with part of the model, though it is up to us to complete it based on the specifications above.</w:t>
      </w:r>
    </w:p>
    <w:tbl>
      <w:tblPr>
        <w:tblStyle w:val="TableGrid"/>
        <w:tblW w:w="0" w:type="auto"/>
        <w:tblLook w:val="04A0" w:firstRow="1" w:lastRow="0" w:firstColumn="1" w:lastColumn="0" w:noHBand="0" w:noVBand="1"/>
      </w:tblPr>
      <w:tblGrid>
        <w:gridCol w:w="9350"/>
      </w:tblGrid>
      <w:tr w:rsidR="00DE7080" w14:paraId="7C40C07A" w14:textId="77777777" w:rsidTr="00DE7080">
        <w:tc>
          <w:tcPr>
            <w:tcW w:w="9350" w:type="dxa"/>
          </w:tcPr>
          <w:p w14:paraId="16BD6E64" w14:textId="15E0D616" w:rsidR="00DE7080" w:rsidRDefault="00DE0D11" w:rsidP="005E69C2">
            <w:pPr>
              <w:jc w:val="both"/>
            </w:pPr>
            <w:r w:rsidRPr="00DE0D11">
              <w:drawing>
                <wp:inline distT="0" distB="0" distL="0" distR="0" wp14:anchorId="6D81BC1E" wp14:editId="251AB898">
                  <wp:extent cx="5943600" cy="29489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948940"/>
                          </a:xfrm>
                          <a:prstGeom prst="rect">
                            <a:avLst/>
                          </a:prstGeom>
                        </pic:spPr>
                      </pic:pic>
                    </a:graphicData>
                  </a:graphic>
                </wp:inline>
              </w:drawing>
            </w:r>
          </w:p>
        </w:tc>
      </w:tr>
    </w:tbl>
    <w:p w14:paraId="54953A02" w14:textId="5C4F60CA" w:rsidR="0084633C" w:rsidRDefault="0084633C" w:rsidP="005E69C2">
      <w:pPr>
        <w:ind w:firstLine="720"/>
        <w:jc w:val="both"/>
      </w:pPr>
    </w:p>
    <w:p w14:paraId="3E503B6D" w14:textId="26AB7C07" w:rsidR="0084633C" w:rsidRPr="0013731B" w:rsidRDefault="0013731B" w:rsidP="005E69C2">
      <w:pPr>
        <w:ind w:firstLine="720"/>
        <w:jc w:val="both"/>
        <w:rPr>
          <w:b/>
          <w:bCs/>
          <w:u w:val="single"/>
        </w:rPr>
      </w:pPr>
      <w:r w:rsidRPr="0013731B">
        <w:rPr>
          <w:b/>
          <w:bCs/>
          <w:u w:val="single"/>
        </w:rPr>
        <w:t>GOAL:</w:t>
      </w:r>
    </w:p>
    <w:p w14:paraId="3CF6C75A" w14:textId="77777777" w:rsidR="00B061B7" w:rsidRDefault="007705B5" w:rsidP="005E69C2">
      <w:pPr>
        <w:ind w:firstLine="720"/>
        <w:jc w:val="both"/>
      </w:pPr>
      <w:r>
        <w:t xml:space="preserve">For this assignment, </w:t>
      </w:r>
      <w:r w:rsidR="00F32015">
        <w:t>expand the model above, and make sure to</w:t>
      </w:r>
      <w:r w:rsidR="00B061B7">
        <w:t>:</w:t>
      </w:r>
    </w:p>
    <w:p w14:paraId="6C63829E" w14:textId="027D47EF" w:rsidR="00B061B7" w:rsidRDefault="00B061B7" w:rsidP="00B061B7">
      <w:pPr>
        <w:pStyle w:val="ListParagraph"/>
        <w:numPr>
          <w:ilvl w:val="1"/>
          <w:numId w:val="8"/>
        </w:numPr>
        <w:jc w:val="both"/>
      </w:pPr>
      <w:r>
        <w:t>I</w:t>
      </w:r>
      <w:r w:rsidR="007705B5">
        <w:t>dentify all necessary entities</w:t>
      </w:r>
      <w:r w:rsidR="00F32015">
        <w:t xml:space="preserve"> (including associative if needed)</w:t>
      </w:r>
      <w:r w:rsidR="00320B6B">
        <w:t>. (4pts)</w:t>
      </w:r>
    </w:p>
    <w:p w14:paraId="272E158B" w14:textId="6B48B3B3" w:rsidR="00685645" w:rsidRDefault="00B061B7" w:rsidP="00B061B7">
      <w:pPr>
        <w:pStyle w:val="ListParagraph"/>
        <w:numPr>
          <w:ilvl w:val="1"/>
          <w:numId w:val="8"/>
        </w:numPr>
        <w:jc w:val="both"/>
      </w:pPr>
      <w:r>
        <w:t xml:space="preserve">Identify </w:t>
      </w:r>
      <w:r w:rsidR="007705B5">
        <w:t xml:space="preserve">their relationships </w:t>
      </w:r>
      <w:r>
        <w:t xml:space="preserve">and cardinalities </w:t>
      </w:r>
      <w:r w:rsidR="007705B5">
        <w:t>(one to one, one to many, optional, mandatory, etc.).</w:t>
      </w:r>
      <w:r w:rsidR="00320B6B">
        <w:t xml:space="preserve"> (4pts)</w:t>
      </w:r>
    </w:p>
    <w:p w14:paraId="66868E31" w14:textId="52E7CB8C" w:rsidR="00685645" w:rsidRDefault="007705B5" w:rsidP="00B061B7">
      <w:pPr>
        <w:pStyle w:val="ListParagraph"/>
        <w:numPr>
          <w:ilvl w:val="1"/>
          <w:numId w:val="8"/>
        </w:numPr>
        <w:jc w:val="both"/>
      </w:pPr>
      <w:r>
        <w:t>Record the attributes each entity should have based on the statements above</w:t>
      </w:r>
      <w:r w:rsidR="00732F1D">
        <w:t>.</w:t>
      </w:r>
      <w:r w:rsidR="00320B6B">
        <w:t xml:space="preserve"> (4pts)</w:t>
      </w:r>
    </w:p>
    <w:p w14:paraId="6D8B6D29" w14:textId="2BC3D4CF" w:rsidR="00685645" w:rsidRPr="00685645" w:rsidRDefault="00685645" w:rsidP="00B061B7">
      <w:pPr>
        <w:pStyle w:val="ListParagraph"/>
        <w:numPr>
          <w:ilvl w:val="1"/>
          <w:numId w:val="8"/>
        </w:numPr>
        <w:jc w:val="both"/>
      </w:pPr>
      <w:r>
        <w:t>R</w:t>
      </w:r>
      <w:r w:rsidR="007705B5">
        <w:t xml:space="preserve">ecord the appropriate </w:t>
      </w:r>
      <w:r w:rsidR="007705B5" w:rsidRPr="00B061B7">
        <w:rPr>
          <w:b/>
          <w:bCs/>
        </w:rPr>
        <w:t>completeness constraints</w:t>
      </w:r>
      <w:r>
        <w:rPr>
          <w:b/>
          <w:bCs/>
        </w:rPr>
        <w:t xml:space="preserve"> </w:t>
      </w:r>
      <w:r>
        <w:t>for any supertype/subtype relationships present.</w:t>
      </w:r>
      <w:r w:rsidR="00320B6B" w:rsidRPr="00320B6B">
        <w:t xml:space="preserve"> </w:t>
      </w:r>
      <w:r w:rsidR="00320B6B">
        <w:t>(4pts)</w:t>
      </w:r>
    </w:p>
    <w:p w14:paraId="4B8BE0E2" w14:textId="6FB29E6E" w:rsidR="007705B5" w:rsidRDefault="00685645" w:rsidP="00B061B7">
      <w:pPr>
        <w:pStyle w:val="ListParagraph"/>
        <w:numPr>
          <w:ilvl w:val="1"/>
          <w:numId w:val="8"/>
        </w:numPr>
        <w:jc w:val="both"/>
      </w:pPr>
      <w:r w:rsidRPr="00685645">
        <w:t>Rec</w:t>
      </w:r>
      <w:r>
        <w:t xml:space="preserve">ord the appropriate </w:t>
      </w:r>
      <w:proofErr w:type="spellStart"/>
      <w:r w:rsidR="007705B5" w:rsidRPr="00B061B7">
        <w:rPr>
          <w:b/>
          <w:bCs/>
        </w:rPr>
        <w:t>disjointness</w:t>
      </w:r>
      <w:proofErr w:type="spellEnd"/>
      <w:r w:rsidR="007705B5" w:rsidRPr="00B061B7">
        <w:rPr>
          <w:b/>
          <w:bCs/>
        </w:rPr>
        <w:t xml:space="preserve"> constraints</w:t>
      </w:r>
      <w:r>
        <w:rPr>
          <w:b/>
          <w:bCs/>
        </w:rPr>
        <w:t xml:space="preserve"> </w:t>
      </w:r>
      <w:r>
        <w:t>for any supertype/subtype relationships present.</w:t>
      </w:r>
      <w:r w:rsidR="00320B6B" w:rsidRPr="00320B6B">
        <w:t xml:space="preserve"> </w:t>
      </w:r>
      <w:r w:rsidR="00320B6B">
        <w:t>(4pts)</w:t>
      </w:r>
    </w:p>
    <w:p w14:paraId="3274D2F4" w14:textId="726B8487" w:rsidR="0000458D" w:rsidRDefault="0000458D" w:rsidP="0000458D">
      <w:pPr>
        <w:ind w:left="1080"/>
        <w:jc w:val="both"/>
      </w:pPr>
    </w:p>
    <w:p w14:paraId="21C81A58" w14:textId="6F4DC5D8" w:rsidR="0000458D" w:rsidRPr="007705B5" w:rsidRDefault="0000458D" w:rsidP="0000458D">
      <w:pPr>
        <w:ind w:left="1080"/>
        <w:jc w:val="both"/>
      </w:pPr>
      <w:r>
        <w:t>Attach the completed conceptual model satisfying the points above to this word file and submit it by the due time.</w:t>
      </w:r>
    </w:p>
    <w:p w14:paraId="72F4B43C" w14:textId="478D9B06" w:rsidR="000704F4" w:rsidRDefault="000704F4" w:rsidP="005E69C2">
      <w:pPr>
        <w:jc w:val="both"/>
      </w:pPr>
    </w:p>
    <w:p w14:paraId="1E811DA2" w14:textId="5A5A8B45" w:rsidR="002A4998" w:rsidRDefault="002A4998" w:rsidP="005E69C2">
      <w:pPr>
        <w:jc w:val="both"/>
      </w:pPr>
    </w:p>
    <w:p w14:paraId="5E9DB17A" w14:textId="62AE863C" w:rsidR="002A4998" w:rsidRDefault="002A4998" w:rsidP="005E69C2">
      <w:pPr>
        <w:jc w:val="both"/>
      </w:pPr>
    </w:p>
    <w:p w14:paraId="15FB0866" w14:textId="071B90C5" w:rsidR="008F7341" w:rsidRDefault="000704F4" w:rsidP="008F7341">
      <w:pPr>
        <w:pStyle w:val="Heading1"/>
        <w:jc w:val="both"/>
      </w:pPr>
      <w:r>
        <w:lastRenderedPageBreak/>
        <w:t>Problem #</w:t>
      </w:r>
      <w:r w:rsidR="00A105F2">
        <w:t>2</w:t>
      </w:r>
      <w:r>
        <w:t xml:space="preserve">: Create a Logical Model for </w:t>
      </w:r>
      <w:r w:rsidR="003169C3">
        <w:t>ridesharing</w:t>
      </w:r>
      <w:r w:rsidR="008F7341">
        <w:t xml:space="preserve"> </w:t>
      </w:r>
      <w:r w:rsidR="002A4998">
        <w:t>platform. (15 points)</w:t>
      </w:r>
    </w:p>
    <w:p w14:paraId="4793921B" w14:textId="77777777" w:rsidR="000704F4" w:rsidRDefault="000704F4" w:rsidP="003169C3">
      <w:pPr>
        <w:jc w:val="both"/>
      </w:pPr>
    </w:p>
    <w:p w14:paraId="65DCFCEE" w14:textId="696F2E3A" w:rsidR="00CF3327" w:rsidRDefault="00CF3327" w:rsidP="00DF70DF">
      <w:pPr>
        <w:ind w:firstLine="720"/>
        <w:jc w:val="both"/>
      </w:pPr>
      <w:r>
        <w:t xml:space="preserve">As we continue our consulting work, we are approached by an entrepreneur starting a ride-sharing platform to compete with the likes of Uber and Lyft </w:t>
      </w:r>
      <w:r w:rsidR="00C05E6A">
        <w:t xml:space="preserve">but </w:t>
      </w:r>
      <w:r>
        <w:t>within a very niche geographical market.</w:t>
      </w:r>
      <w:r w:rsidR="00C05E6A">
        <w:t xml:space="preserve"> The entrepreneur has already designed the conceptual model containing what his team considers important for operational </w:t>
      </w:r>
      <w:r w:rsidR="00A76E98">
        <w:t>success but</w:t>
      </w:r>
      <w:r w:rsidR="00C05E6A">
        <w:t xml:space="preserve"> wants our help to implement the database. As such our job is to:</w:t>
      </w:r>
    </w:p>
    <w:p w14:paraId="111DB297" w14:textId="77777777" w:rsidR="00C05E6A" w:rsidRDefault="00C05E6A" w:rsidP="003169C3">
      <w:pPr>
        <w:jc w:val="both"/>
      </w:pPr>
    </w:p>
    <w:p w14:paraId="48398385" w14:textId="122B40B6" w:rsidR="00C05E6A" w:rsidRDefault="00C05E6A" w:rsidP="003169C3">
      <w:pPr>
        <w:jc w:val="both"/>
      </w:pPr>
      <w:r w:rsidRPr="00C05E6A">
        <w:rPr>
          <w:b/>
          <w:bCs/>
          <w:u w:val="single"/>
        </w:rPr>
        <w:t xml:space="preserve">GOAL: </w:t>
      </w:r>
      <w:r>
        <w:t>Transform the conceptual model we were presented into a logical model so that we can proceed with the implementation at a later date.</w:t>
      </w:r>
    </w:p>
    <w:p w14:paraId="56CF49C3" w14:textId="13F4BAC3" w:rsidR="00CF3327" w:rsidRDefault="00CF3327" w:rsidP="003169C3">
      <w:pPr>
        <w:jc w:val="both"/>
      </w:pPr>
    </w:p>
    <w:p w14:paraId="2EAD855C" w14:textId="7783E2A1" w:rsidR="004A24E1" w:rsidRDefault="004A24E1" w:rsidP="004A24E1">
      <w:pPr>
        <w:ind w:firstLine="720"/>
        <w:jc w:val="both"/>
      </w:pPr>
      <w:r>
        <w:t>The conceptual model presented to us is found below. Please use the transformation rules discussed in class to convert it into an appropriate logical model making sure it matches the conceptual model presented to us.</w:t>
      </w:r>
    </w:p>
    <w:p w14:paraId="222842A3" w14:textId="33FBF67F" w:rsidR="000704F4" w:rsidRDefault="000704F4" w:rsidP="003169C3">
      <w:pPr>
        <w:jc w:val="both"/>
      </w:pPr>
    </w:p>
    <w:tbl>
      <w:tblPr>
        <w:tblStyle w:val="TableGrid"/>
        <w:tblW w:w="0" w:type="auto"/>
        <w:tblLook w:val="04A0" w:firstRow="1" w:lastRow="0" w:firstColumn="1" w:lastColumn="0" w:noHBand="0" w:noVBand="1"/>
      </w:tblPr>
      <w:tblGrid>
        <w:gridCol w:w="9350"/>
      </w:tblGrid>
      <w:tr w:rsidR="00DE7080" w14:paraId="2ECD1FE7" w14:textId="77777777" w:rsidTr="00DE7080">
        <w:tc>
          <w:tcPr>
            <w:tcW w:w="9350" w:type="dxa"/>
          </w:tcPr>
          <w:p w14:paraId="38A50C14" w14:textId="43A0D562" w:rsidR="00DE7080" w:rsidRDefault="008D3AF9" w:rsidP="003169C3">
            <w:pPr>
              <w:jc w:val="both"/>
            </w:pPr>
            <w:r w:rsidRPr="008D3AF9">
              <w:rPr>
                <w:noProof/>
              </w:rPr>
              <w:drawing>
                <wp:inline distT="0" distB="0" distL="0" distR="0" wp14:anchorId="0C26D889" wp14:editId="494DC1A2">
                  <wp:extent cx="5943600" cy="223583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235835"/>
                          </a:xfrm>
                          <a:prstGeom prst="rect">
                            <a:avLst/>
                          </a:prstGeom>
                        </pic:spPr>
                      </pic:pic>
                    </a:graphicData>
                  </a:graphic>
                </wp:inline>
              </w:drawing>
            </w:r>
          </w:p>
        </w:tc>
      </w:tr>
    </w:tbl>
    <w:p w14:paraId="642C2380" w14:textId="77777777" w:rsidR="00DE7080" w:rsidRDefault="00DE7080" w:rsidP="003169C3">
      <w:pPr>
        <w:jc w:val="both"/>
      </w:pPr>
    </w:p>
    <w:p w14:paraId="6A5687AE" w14:textId="4959DB09" w:rsidR="000704F4" w:rsidRDefault="00752FBB" w:rsidP="003169C3">
      <w:pPr>
        <w:jc w:val="both"/>
      </w:pPr>
      <w:r>
        <w:t>Make sure that:</w:t>
      </w:r>
    </w:p>
    <w:p w14:paraId="1734B8D2" w14:textId="3FF5E73A" w:rsidR="00752FBB" w:rsidRDefault="00752FBB" w:rsidP="00752FBB">
      <w:pPr>
        <w:pStyle w:val="ListParagraph"/>
        <w:numPr>
          <w:ilvl w:val="1"/>
          <w:numId w:val="7"/>
        </w:numPr>
        <w:jc w:val="both"/>
      </w:pPr>
      <w:r>
        <w:t>All necessary tables are recorded.</w:t>
      </w:r>
    </w:p>
    <w:p w14:paraId="57B482B9" w14:textId="05462711" w:rsidR="00752FBB" w:rsidRDefault="00752FBB" w:rsidP="00752FBB">
      <w:pPr>
        <w:pStyle w:val="ListParagraph"/>
        <w:numPr>
          <w:ilvl w:val="1"/>
          <w:numId w:val="7"/>
        </w:numPr>
        <w:jc w:val="both"/>
      </w:pPr>
      <w:r>
        <w:t>You properly identify the PKs of each table.</w:t>
      </w:r>
    </w:p>
    <w:p w14:paraId="3D89FC14" w14:textId="3BC33D89" w:rsidR="00752FBB" w:rsidRDefault="00752FBB" w:rsidP="00752FBB">
      <w:pPr>
        <w:pStyle w:val="ListParagraph"/>
        <w:numPr>
          <w:ilvl w:val="1"/>
          <w:numId w:val="7"/>
        </w:numPr>
        <w:jc w:val="both"/>
      </w:pPr>
      <w:r>
        <w:t>You properly identify the FKs of each table.</w:t>
      </w:r>
    </w:p>
    <w:p w14:paraId="3E5203E2" w14:textId="1431F987" w:rsidR="000704F4" w:rsidRDefault="00BD70D4" w:rsidP="00185F7C">
      <w:pPr>
        <w:pStyle w:val="ListParagraph"/>
        <w:numPr>
          <w:ilvl w:val="1"/>
          <w:numId w:val="7"/>
        </w:numPr>
        <w:jc w:val="both"/>
      </w:pPr>
      <w:r>
        <w:t>Record the lines and arrows (pointing in the proper direction) that connect these tables.</w:t>
      </w:r>
    </w:p>
    <w:p w14:paraId="5A7BED32" w14:textId="5F47896E" w:rsidR="005D5948" w:rsidRDefault="005D5948" w:rsidP="000039D1"/>
    <w:p w14:paraId="56701AE0" w14:textId="25C3DC04" w:rsidR="005D5948" w:rsidRDefault="005D5948" w:rsidP="000039D1"/>
    <w:p w14:paraId="5A921684" w14:textId="01F37F99" w:rsidR="00822AEF" w:rsidRDefault="00822AEF" w:rsidP="00822AEF">
      <w:pPr>
        <w:ind w:left="1080"/>
        <w:jc w:val="both"/>
      </w:pPr>
      <w:r>
        <w:t xml:space="preserve">Attach the completed </w:t>
      </w:r>
      <w:r w:rsidR="00B54582">
        <w:t>logical</w:t>
      </w:r>
      <w:r>
        <w:t xml:space="preserve"> model satisfying the points above to this word file and submit it by the due time.</w:t>
      </w:r>
    </w:p>
    <w:p w14:paraId="7572C88D" w14:textId="7570B8CF" w:rsidR="002B2DFB" w:rsidRPr="007705B5" w:rsidRDefault="00F30B27" w:rsidP="00822AEF">
      <w:pPr>
        <w:ind w:left="1080"/>
        <w:jc w:val="both"/>
      </w:pPr>
      <w:r w:rsidRPr="00F30B27">
        <w:lastRenderedPageBreak/>
        <w:drawing>
          <wp:inline distT="0" distB="0" distL="0" distR="0" wp14:anchorId="006EC906" wp14:editId="3522AD58">
            <wp:extent cx="3162300" cy="1651000"/>
            <wp:effectExtent l="0" t="0" r="0" b="0"/>
            <wp:docPr id="7" name="Picture 7"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able&#10;&#10;Description automatically generated with medium confidence"/>
                    <pic:cNvPicPr/>
                  </pic:nvPicPr>
                  <pic:blipFill>
                    <a:blip r:embed="rId11"/>
                    <a:stretch>
                      <a:fillRect/>
                    </a:stretch>
                  </pic:blipFill>
                  <pic:spPr>
                    <a:xfrm>
                      <a:off x="0" y="0"/>
                      <a:ext cx="3162300" cy="1651000"/>
                    </a:xfrm>
                    <a:prstGeom prst="rect">
                      <a:avLst/>
                    </a:prstGeom>
                  </pic:spPr>
                </pic:pic>
              </a:graphicData>
            </a:graphic>
          </wp:inline>
        </w:drawing>
      </w:r>
    </w:p>
    <w:p w14:paraId="3ACBE933" w14:textId="6A3DFF79" w:rsidR="000704F4" w:rsidRDefault="000704F4" w:rsidP="000704F4">
      <w:pPr>
        <w:pStyle w:val="Heading1"/>
        <w:jc w:val="both"/>
      </w:pPr>
      <w:r>
        <w:t xml:space="preserve">Problem #3: Normalizing a </w:t>
      </w:r>
      <w:r w:rsidR="00611C4F">
        <w:t>Veterinary</w:t>
      </w:r>
      <w:r>
        <w:t>’s Database</w:t>
      </w:r>
      <w:r w:rsidR="002A4998">
        <w:t xml:space="preserve"> (1</w:t>
      </w:r>
      <w:r w:rsidR="003E3AD9">
        <w:t>2</w:t>
      </w:r>
      <w:r w:rsidR="002A4998">
        <w:t xml:space="preserve"> points)</w:t>
      </w:r>
    </w:p>
    <w:p w14:paraId="3BBE1295" w14:textId="77777777" w:rsidR="000704F4" w:rsidRDefault="000704F4" w:rsidP="000704F4">
      <w:pPr>
        <w:jc w:val="both"/>
      </w:pPr>
    </w:p>
    <w:p w14:paraId="305846D5" w14:textId="54049D3C" w:rsidR="00E323E3" w:rsidRDefault="00E323E3" w:rsidP="00BE0896">
      <w:pPr>
        <w:ind w:firstLine="720"/>
      </w:pPr>
      <w:r>
        <w:t>As we fulfill our first two contracts, we are approached by a new customer who manages a new veterinary facility and wants to improve how their animal’s history is managed. Looking at their files, we find the following table:</w:t>
      </w:r>
    </w:p>
    <w:p w14:paraId="5010DE76" w14:textId="7311EDF5" w:rsidR="002360AB" w:rsidRDefault="002360AB" w:rsidP="000704F4"/>
    <w:p w14:paraId="11E2C51F" w14:textId="43B0F3C7" w:rsidR="002B0016" w:rsidRDefault="002B0016" w:rsidP="000704F4"/>
    <w:p w14:paraId="7684F800" w14:textId="662B089D" w:rsidR="002B0016" w:rsidRDefault="002B0016" w:rsidP="000704F4"/>
    <w:p w14:paraId="1BF66F8A" w14:textId="5821C850" w:rsidR="002B0016" w:rsidRDefault="002B0016" w:rsidP="000704F4"/>
    <w:p w14:paraId="230E9455" w14:textId="015D509B" w:rsidR="002B0016" w:rsidRDefault="002B0016" w:rsidP="000704F4"/>
    <w:p w14:paraId="73EA07F9" w14:textId="7440C81A" w:rsidR="002B0016" w:rsidRDefault="002B0016" w:rsidP="000704F4"/>
    <w:p w14:paraId="7449815B" w14:textId="42F48043" w:rsidR="002B0016" w:rsidRDefault="002B0016" w:rsidP="000704F4"/>
    <w:p w14:paraId="38E95C16" w14:textId="6B7E9859" w:rsidR="002B0016" w:rsidRDefault="002B0016" w:rsidP="000704F4"/>
    <w:p w14:paraId="72A77ECC" w14:textId="1EB84AAD" w:rsidR="002B0016" w:rsidRDefault="002B0016" w:rsidP="000704F4"/>
    <w:p w14:paraId="1F159E59" w14:textId="1B688B75" w:rsidR="002B0016" w:rsidRDefault="002B0016" w:rsidP="000704F4"/>
    <w:p w14:paraId="14BADA27" w14:textId="5F4FCB0E" w:rsidR="002B0016" w:rsidRDefault="002B0016" w:rsidP="000704F4"/>
    <w:p w14:paraId="132DBD78" w14:textId="5CCA4EDA" w:rsidR="002B0016" w:rsidRDefault="002B0016" w:rsidP="000704F4"/>
    <w:p w14:paraId="583FEC1E" w14:textId="27521C75" w:rsidR="002B0016" w:rsidRDefault="002B0016" w:rsidP="000704F4"/>
    <w:p w14:paraId="141A7B04" w14:textId="56EDF901" w:rsidR="002B0016" w:rsidRDefault="002B0016" w:rsidP="000704F4"/>
    <w:p w14:paraId="0276902E" w14:textId="1985EF02" w:rsidR="002B0016" w:rsidRDefault="002B0016" w:rsidP="000704F4"/>
    <w:p w14:paraId="422EDF58" w14:textId="1B3B059E" w:rsidR="002B0016" w:rsidRDefault="002B0016" w:rsidP="000704F4"/>
    <w:p w14:paraId="42533F49" w14:textId="0EAFB8E7" w:rsidR="002B0016" w:rsidRDefault="002B0016" w:rsidP="000704F4"/>
    <w:p w14:paraId="0655202E" w14:textId="0AC04946" w:rsidR="002B0016" w:rsidRDefault="002B0016" w:rsidP="000704F4"/>
    <w:p w14:paraId="73DD964E" w14:textId="77777777" w:rsidR="002B0016" w:rsidRDefault="002B0016" w:rsidP="000704F4">
      <w:pPr>
        <w:sectPr w:rsidR="002B0016">
          <w:pgSz w:w="12240" w:h="15840"/>
          <w:pgMar w:top="1440" w:right="1440" w:bottom="1440" w:left="1440" w:header="720" w:footer="720" w:gutter="0"/>
          <w:cols w:space="720"/>
          <w:docGrid w:linePitch="360"/>
        </w:sectPr>
      </w:pPr>
    </w:p>
    <w:p w14:paraId="0DC7BDA0" w14:textId="2C6A1283" w:rsidR="002B0016" w:rsidRDefault="002B0016" w:rsidP="000704F4">
      <w:r w:rsidRPr="002B0016">
        <w:rPr>
          <w:noProof/>
        </w:rPr>
        <w:lastRenderedPageBreak/>
        <w:drawing>
          <wp:inline distT="0" distB="0" distL="0" distR="0" wp14:anchorId="7C54EC06" wp14:editId="7A86A172">
            <wp:extent cx="8472584" cy="2297927"/>
            <wp:effectExtent l="0" t="0" r="508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8524258" cy="2311942"/>
                    </a:xfrm>
                    <a:prstGeom prst="rect">
                      <a:avLst/>
                    </a:prstGeom>
                  </pic:spPr>
                </pic:pic>
              </a:graphicData>
            </a:graphic>
          </wp:inline>
        </w:drawing>
      </w:r>
    </w:p>
    <w:p w14:paraId="375B42C5" w14:textId="431D4E04" w:rsidR="002B0016" w:rsidRDefault="002B0016" w:rsidP="000704F4"/>
    <w:p w14:paraId="163C780C" w14:textId="38138823" w:rsidR="001C01D7" w:rsidRDefault="001C01D7" w:rsidP="001C01D7">
      <w:pPr>
        <w:ind w:firstLine="720"/>
      </w:pPr>
      <w:r>
        <w:t>Our veterinary client has noted that for each client’s visit, they aim to record information on the client, which pet is being brought for treatment, the diagnosis, and the treatment ordered and cost for a given visit and a for a given diagnosis.</w:t>
      </w:r>
    </w:p>
    <w:p w14:paraId="1A2F60E6" w14:textId="1B1FA39C" w:rsidR="008B3FD6" w:rsidRPr="008B3FD6" w:rsidRDefault="008B3FD6" w:rsidP="008B3FD6">
      <w:pPr>
        <w:ind w:firstLine="720"/>
        <w:rPr>
          <w:b/>
          <w:bCs/>
        </w:rPr>
      </w:pPr>
      <w:r w:rsidRPr="008B3FD6">
        <w:rPr>
          <w:b/>
          <w:bCs/>
        </w:rPr>
        <w:t>Key notes:</w:t>
      </w:r>
    </w:p>
    <w:p w14:paraId="77857004" w14:textId="10254C79" w:rsidR="008B3FD6" w:rsidRDefault="001C01D7" w:rsidP="008B3FD6">
      <w:pPr>
        <w:ind w:firstLine="720"/>
      </w:pPr>
      <w:r>
        <w:t xml:space="preserve">Based on this, we have identified the </w:t>
      </w:r>
      <w:r w:rsidRPr="00314440">
        <w:rPr>
          <w:b/>
          <w:bCs/>
        </w:rPr>
        <w:t xml:space="preserve">combination of the </w:t>
      </w:r>
      <w:proofErr w:type="spellStart"/>
      <w:r w:rsidRPr="00314440">
        <w:rPr>
          <w:b/>
          <w:bCs/>
        </w:rPr>
        <w:t>Visit_ID</w:t>
      </w:r>
      <w:proofErr w:type="spellEnd"/>
      <w:r w:rsidRPr="00314440">
        <w:rPr>
          <w:b/>
          <w:bCs/>
        </w:rPr>
        <w:t xml:space="preserve"> and the </w:t>
      </w:r>
      <w:proofErr w:type="spellStart"/>
      <w:r w:rsidR="002B2DFB">
        <w:rPr>
          <w:b/>
          <w:bCs/>
        </w:rPr>
        <w:t>Diagnosis</w:t>
      </w:r>
      <w:r w:rsidRPr="00314440">
        <w:rPr>
          <w:b/>
          <w:bCs/>
        </w:rPr>
        <w:t>_ID</w:t>
      </w:r>
      <w:proofErr w:type="spellEnd"/>
      <w:r>
        <w:t xml:space="preserve"> as being the key </w:t>
      </w:r>
      <w:r w:rsidR="008B3FD6">
        <w:t>that uniquely identifies each row of data in the table</w:t>
      </w:r>
      <w:r>
        <w:t xml:space="preserve"> presented.</w:t>
      </w:r>
    </w:p>
    <w:p w14:paraId="4936EA92" w14:textId="3B8A3B1E" w:rsidR="008B3FD6" w:rsidRDefault="008B3FD6" w:rsidP="00167598">
      <w:pPr>
        <w:pStyle w:val="ListParagraph"/>
        <w:numPr>
          <w:ilvl w:val="0"/>
          <w:numId w:val="11"/>
        </w:numPr>
      </w:pPr>
      <w:r>
        <w:t xml:space="preserve">The ordered treatment and its corresponding costs were </w:t>
      </w:r>
      <w:r w:rsidR="00C41884">
        <w:t>also explained</w:t>
      </w:r>
      <w:r>
        <w:t xml:space="preserve"> to be for a given visit and a given diagnosis as implied above.</w:t>
      </w:r>
    </w:p>
    <w:p w14:paraId="22361FE4" w14:textId="5BFC9B18" w:rsidR="008B3FD6" w:rsidRDefault="008B3FD6" w:rsidP="00167598">
      <w:pPr>
        <w:pStyle w:val="ListParagraph"/>
        <w:numPr>
          <w:ilvl w:val="0"/>
          <w:numId w:val="11"/>
        </w:numPr>
      </w:pPr>
      <w:r>
        <w:t>“</w:t>
      </w:r>
      <w:proofErr w:type="spellStart"/>
      <w:r>
        <w:t>Illness_name</w:t>
      </w:r>
      <w:proofErr w:type="spellEnd"/>
      <w:r>
        <w:t>” represents the diagnosis name as suggested by the diagnosis ID.</w:t>
      </w:r>
    </w:p>
    <w:p w14:paraId="0C7B19A0" w14:textId="0E85C861" w:rsidR="008B3FD6" w:rsidRDefault="00AF0795" w:rsidP="00167598">
      <w:pPr>
        <w:pStyle w:val="ListParagraph"/>
        <w:numPr>
          <w:ilvl w:val="0"/>
          <w:numId w:val="11"/>
        </w:numPr>
        <w:sectPr w:rsidR="008B3FD6" w:rsidSect="002B0016">
          <w:pgSz w:w="15840" w:h="12240" w:orient="landscape"/>
          <w:pgMar w:top="1440" w:right="1440" w:bottom="1440" w:left="1440" w:header="720" w:footer="720" w:gutter="0"/>
          <w:cols w:space="720"/>
          <w:docGrid w:linePitch="360"/>
        </w:sectPr>
      </w:pPr>
      <w:r>
        <w:t>A particular visit is for only one client, though each client can have more than one pet as shown by John having both a Dog and a Cat.</w:t>
      </w:r>
    </w:p>
    <w:p w14:paraId="388B9CBD" w14:textId="5CCEA2A6" w:rsidR="002308ED" w:rsidRPr="002308ED" w:rsidRDefault="002308ED" w:rsidP="000704F4">
      <w:pPr>
        <w:rPr>
          <w:b/>
          <w:bCs/>
          <w:u w:val="single"/>
        </w:rPr>
      </w:pPr>
      <w:r w:rsidRPr="002308ED">
        <w:rPr>
          <w:b/>
          <w:bCs/>
          <w:u w:val="single"/>
        </w:rPr>
        <w:lastRenderedPageBreak/>
        <w:t>GOAL:</w:t>
      </w:r>
    </w:p>
    <w:p w14:paraId="5E6E38C8" w14:textId="4BE4679C" w:rsidR="00F06593" w:rsidRDefault="00B40EA4" w:rsidP="000704F4">
      <w:r>
        <w:t xml:space="preserve">To improve the quality, we need to identify in which normal form </w:t>
      </w:r>
      <w:r w:rsidR="00F06593">
        <w:t xml:space="preserve">this table </w:t>
      </w:r>
      <w:r w:rsidR="00501578">
        <w:t>is and</w:t>
      </w:r>
      <w:r w:rsidR="00F06593">
        <w:t xml:space="preserve"> normalize it further to minimize duplicate and redundant information. </w:t>
      </w:r>
      <w:r w:rsidR="00501578">
        <w:t>Therefore,</w:t>
      </w:r>
      <w:r w:rsidR="00F06593">
        <w:t xml:space="preserve"> we ask:</w:t>
      </w:r>
    </w:p>
    <w:p w14:paraId="218832A1" w14:textId="77777777" w:rsidR="00F06593" w:rsidRDefault="00F06593" w:rsidP="000704F4"/>
    <w:p w14:paraId="754C5364" w14:textId="6F096F77" w:rsidR="00B40EA4" w:rsidRDefault="00B40EA4" w:rsidP="00B40EA4">
      <w:pPr>
        <w:pStyle w:val="ListParagraph"/>
        <w:numPr>
          <w:ilvl w:val="1"/>
          <w:numId w:val="8"/>
        </w:numPr>
      </w:pPr>
      <w:r>
        <w:t>In what normal form is the table that was presented to us?</w:t>
      </w:r>
      <w:r w:rsidR="00F33842">
        <w:t xml:space="preserve"> (3pts)</w:t>
      </w:r>
      <w:r w:rsidR="00640FCA">
        <w:t xml:space="preserve"> </w:t>
      </w:r>
      <w:r w:rsidR="00640FCA" w:rsidRPr="00640FCA">
        <w:rPr>
          <w:b/>
          <w:bCs/>
          <w:color w:val="FF0000"/>
        </w:rPr>
        <w:t>2NF</w:t>
      </w:r>
    </w:p>
    <w:p w14:paraId="38758500" w14:textId="77777777" w:rsidR="00B40EA4" w:rsidRDefault="00B40EA4" w:rsidP="00B40EA4">
      <w:pPr>
        <w:pStyle w:val="ListParagraph"/>
        <w:ind w:left="1440"/>
      </w:pPr>
    </w:p>
    <w:p w14:paraId="756926FE" w14:textId="31F02BB8" w:rsidR="00B40EA4" w:rsidRDefault="00B40EA4" w:rsidP="00B40EA4">
      <w:pPr>
        <w:pStyle w:val="ListParagraph"/>
        <w:numPr>
          <w:ilvl w:val="1"/>
          <w:numId w:val="8"/>
        </w:numPr>
      </w:pPr>
      <w:r>
        <w:t>Is there a full dependency here? If so, what is the full dependency?</w:t>
      </w:r>
      <w:r w:rsidR="00F33842">
        <w:t xml:space="preserve"> (3pts)</w:t>
      </w:r>
      <w:r w:rsidR="00640FCA">
        <w:t xml:space="preserve"> </w:t>
      </w:r>
      <w:r w:rsidR="00640FCA" w:rsidRPr="00640FCA">
        <w:rPr>
          <w:b/>
          <w:bCs/>
          <w:color w:val="FF0000"/>
        </w:rPr>
        <w:t>Yes, VISIT_ID</w:t>
      </w:r>
    </w:p>
    <w:p w14:paraId="1705E4CB" w14:textId="77777777" w:rsidR="00B40EA4" w:rsidRDefault="00B40EA4" w:rsidP="00B40EA4">
      <w:pPr>
        <w:pStyle w:val="ListParagraph"/>
      </w:pPr>
    </w:p>
    <w:p w14:paraId="1764F489" w14:textId="020E8C42" w:rsidR="00B40EA4" w:rsidRDefault="00B40EA4" w:rsidP="00B40EA4">
      <w:pPr>
        <w:pStyle w:val="ListParagraph"/>
        <w:numPr>
          <w:ilvl w:val="1"/>
          <w:numId w:val="8"/>
        </w:numPr>
      </w:pPr>
      <w:r>
        <w:t>Are there 1 or more partial dependencies? If so, what are they?</w:t>
      </w:r>
      <w:r w:rsidR="00F33842">
        <w:t xml:space="preserve"> (3pts)</w:t>
      </w:r>
      <w:r w:rsidR="00640FCA">
        <w:t xml:space="preserve"> </w:t>
      </w:r>
      <w:r w:rsidR="00640FCA" w:rsidRPr="00640FCA">
        <w:rPr>
          <w:b/>
          <w:bCs/>
          <w:color w:val="FF0000"/>
        </w:rPr>
        <w:t>Yes,</w:t>
      </w:r>
      <w:r w:rsidR="006C0ACA">
        <w:rPr>
          <w:b/>
          <w:bCs/>
          <w:color w:val="FF0000"/>
        </w:rPr>
        <w:t xml:space="preserve"> </w:t>
      </w:r>
      <w:proofErr w:type="spellStart"/>
      <w:r w:rsidR="00640FCA" w:rsidRPr="00640FCA">
        <w:rPr>
          <w:b/>
          <w:bCs/>
          <w:color w:val="FF0000"/>
        </w:rPr>
        <w:t>Diagnosis_ID</w:t>
      </w:r>
      <w:proofErr w:type="spellEnd"/>
      <w:r w:rsidR="00640FCA" w:rsidRPr="00640FCA">
        <w:rPr>
          <w:b/>
          <w:bCs/>
          <w:color w:val="FF0000"/>
        </w:rPr>
        <w:t>.</w:t>
      </w:r>
    </w:p>
    <w:p w14:paraId="6B568071" w14:textId="77777777" w:rsidR="00B40EA4" w:rsidRDefault="00B40EA4" w:rsidP="00B40EA4">
      <w:pPr>
        <w:pStyle w:val="ListParagraph"/>
      </w:pPr>
    </w:p>
    <w:p w14:paraId="47BE51D7" w14:textId="0A3A0959" w:rsidR="00B40EA4" w:rsidRDefault="00B40EA4" w:rsidP="00B40EA4">
      <w:pPr>
        <w:pStyle w:val="ListParagraph"/>
        <w:numPr>
          <w:ilvl w:val="1"/>
          <w:numId w:val="8"/>
        </w:numPr>
      </w:pPr>
      <w:r>
        <w:t>Is there any transitive dependency?</w:t>
      </w:r>
      <w:r w:rsidR="00203A87">
        <w:t xml:space="preserve"> What is/are they?</w:t>
      </w:r>
      <w:r w:rsidR="00F33842">
        <w:t xml:space="preserve"> (3pts)</w:t>
      </w:r>
      <w:r w:rsidR="00640FCA">
        <w:t xml:space="preserve"> </w:t>
      </w:r>
      <w:r w:rsidR="00640FCA" w:rsidRPr="00640FCA">
        <w:rPr>
          <w:b/>
          <w:bCs/>
          <w:color w:val="FF0000"/>
        </w:rPr>
        <w:t xml:space="preserve">Yes, </w:t>
      </w:r>
      <w:proofErr w:type="spellStart"/>
      <w:r w:rsidR="00640FCA" w:rsidRPr="00640FCA">
        <w:rPr>
          <w:b/>
          <w:bCs/>
          <w:color w:val="FF0000"/>
        </w:rPr>
        <w:t>Pet_ID</w:t>
      </w:r>
      <w:proofErr w:type="spellEnd"/>
      <w:r w:rsidR="00640FCA" w:rsidRPr="00640FCA">
        <w:rPr>
          <w:b/>
          <w:bCs/>
          <w:color w:val="FF0000"/>
        </w:rPr>
        <w:t xml:space="preserve"> (</w:t>
      </w:r>
      <w:proofErr w:type="spellStart"/>
      <w:r w:rsidR="00640FCA" w:rsidRPr="00640FCA">
        <w:rPr>
          <w:b/>
          <w:bCs/>
          <w:color w:val="FF0000"/>
        </w:rPr>
        <w:t>Pet_Name</w:t>
      </w:r>
      <w:proofErr w:type="spellEnd"/>
      <w:r w:rsidR="00640FCA" w:rsidRPr="00640FCA">
        <w:rPr>
          <w:b/>
          <w:bCs/>
          <w:color w:val="FF0000"/>
        </w:rPr>
        <w:t xml:space="preserve">, </w:t>
      </w:r>
      <w:proofErr w:type="spellStart"/>
      <w:r w:rsidR="00640FCA" w:rsidRPr="00640FCA">
        <w:rPr>
          <w:b/>
          <w:bCs/>
          <w:color w:val="FF0000"/>
        </w:rPr>
        <w:t>Pet_Species</w:t>
      </w:r>
      <w:proofErr w:type="spellEnd"/>
      <w:r w:rsidR="00640FCA" w:rsidRPr="00640FCA">
        <w:rPr>
          <w:b/>
          <w:bCs/>
          <w:color w:val="FF0000"/>
        </w:rPr>
        <w:t xml:space="preserve">, </w:t>
      </w:r>
      <w:proofErr w:type="spellStart"/>
      <w:r w:rsidR="00640FCA" w:rsidRPr="00640FCA">
        <w:rPr>
          <w:b/>
          <w:bCs/>
          <w:color w:val="FF0000"/>
        </w:rPr>
        <w:t>Pet_Race</w:t>
      </w:r>
      <w:proofErr w:type="spellEnd"/>
      <w:r w:rsidR="00640FCA" w:rsidRPr="00640FCA">
        <w:rPr>
          <w:b/>
          <w:bCs/>
          <w:color w:val="FF0000"/>
        </w:rPr>
        <w:t xml:space="preserve">) and </w:t>
      </w:r>
      <w:proofErr w:type="spellStart"/>
      <w:r w:rsidR="00640FCA" w:rsidRPr="00640FCA">
        <w:rPr>
          <w:b/>
          <w:bCs/>
          <w:color w:val="FF0000"/>
        </w:rPr>
        <w:t>Client_ID</w:t>
      </w:r>
      <w:proofErr w:type="spellEnd"/>
      <w:r w:rsidR="00640FCA" w:rsidRPr="00640FCA">
        <w:rPr>
          <w:b/>
          <w:bCs/>
          <w:color w:val="FF0000"/>
        </w:rPr>
        <w:t xml:space="preserve"> (Client Name, Client Address)</w:t>
      </w:r>
    </w:p>
    <w:p w14:paraId="4B20B9C7" w14:textId="2CA7474A" w:rsidR="00B40EA4" w:rsidRDefault="00B40EA4" w:rsidP="000704F4"/>
    <w:p w14:paraId="2866ABD7" w14:textId="5175915E" w:rsidR="000C7E79" w:rsidRDefault="006C0ACA" w:rsidP="000704F4">
      <w:r w:rsidRPr="006C0ACA">
        <w:drawing>
          <wp:inline distT="0" distB="0" distL="0" distR="0" wp14:anchorId="26569426" wp14:editId="0E30FEB6">
            <wp:extent cx="5943600" cy="2093595"/>
            <wp:effectExtent l="0" t="0" r="0" b="1905"/>
            <wp:docPr id="8" name="Picture 8"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timeline&#10;&#10;Description automatically generated"/>
                    <pic:cNvPicPr/>
                  </pic:nvPicPr>
                  <pic:blipFill>
                    <a:blip r:embed="rId13"/>
                    <a:stretch>
                      <a:fillRect/>
                    </a:stretch>
                  </pic:blipFill>
                  <pic:spPr>
                    <a:xfrm>
                      <a:off x="0" y="0"/>
                      <a:ext cx="5943600" cy="2093595"/>
                    </a:xfrm>
                    <a:prstGeom prst="rect">
                      <a:avLst/>
                    </a:prstGeom>
                  </pic:spPr>
                </pic:pic>
              </a:graphicData>
            </a:graphic>
          </wp:inline>
        </w:drawing>
      </w:r>
    </w:p>
    <w:p w14:paraId="40CCD54F" w14:textId="77777777" w:rsidR="000C7E79" w:rsidRDefault="000C7E79" w:rsidP="000704F4"/>
    <w:p w14:paraId="15D4F932" w14:textId="6F854969" w:rsidR="00B40EA4" w:rsidRDefault="00B40EA4" w:rsidP="000704F4">
      <w:r w:rsidRPr="000C7E79">
        <w:rPr>
          <w:b/>
          <w:bCs/>
        </w:rPr>
        <w:t>BONUS POINTS (</w:t>
      </w:r>
      <w:r w:rsidR="009E2A2D">
        <w:rPr>
          <w:b/>
          <w:bCs/>
        </w:rPr>
        <w:t>2</w:t>
      </w:r>
      <w:r w:rsidR="004B1D4F" w:rsidRPr="000C7E79">
        <w:rPr>
          <w:b/>
          <w:bCs/>
        </w:rPr>
        <w:t xml:space="preserve"> extra points for midterm grade</w:t>
      </w:r>
      <w:r w:rsidRPr="000C7E79">
        <w:rPr>
          <w:b/>
          <w:bCs/>
        </w:rPr>
        <w:t>):</w:t>
      </w:r>
      <w:r>
        <w:t xml:space="preserve"> Draw the </w:t>
      </w:r>
      <w:r w:rsidR="004B1D4F">
        <w:t>corresponding logical model for this veterinary in 3</w:t>
      </w:r>
      <w:r w:rsidR="004B1D4F" w:rsidRPr="004B1D4F">
        <w:rPr>
          <w:vertAlign w:val="superscript"/>
        </w:rPr>
        <w:t>rd</w:t>
      </w:r>
      <w:r w:rsidR="004B1D4F">
        <w:t xml:space="preserve"> normal form (3NF).</w:t>
      </w:r>
    </w:p>
    <w:p w14:paraId="6485AEC9" w14:textId="30B43FA3" w:rsidR="00640FCA" w:rsidRDefault="006C0ACA" w:rsidP="000704F4">
      <w:r w:rsidRPr="006C0ACA">
        <w:drawing>
          <wp:inline distT="0" distB="0" distL="0" distR="0" wp14:anchorId="0DFA0E1C" wp14:editId="4CFBFCFF">
            <wp:extent cx="4660900" cy="2082800"/>
            <wp:effectExtent l="0" t="0" r="0" b="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14"/>
                    <a:stretch>
                      <a:fillRect/>
                    </a:stretch>
                  </pic:blipFill>
                  <pic:spPr>
                    <a:xfrm>
                      <a:off x="0" y="0"/>
                      <a:ext cx="4660900" cy="2082800"/>
                    </a:xfrm>
                    <a:prstGeom prst="rect">
                      <a:avLst/>
                    </a:prstGeom>
                  </pic:spPr>
                </pic:pic>
              </a:graphicData>
            </a:graphic>
          </wp:inline>
        </w:drawing>
      </w:r>
    </w:p>
    <w:sectPr w:rsidR="00640FC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C555107"/>
    <w:multiLevelType w:val="multilevel"/>
    <w:tmpl w:val="6CD6C90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224A31E8"/>
    <w:multiLevelType w:val="multilevel"/>
    <w:tmpl w:val="76B8F6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5BE1AB4"/>
    <w:multiLevelType w:val="multilevel"/>
    <w:tmpl w:val="1EE0F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96544D6"/>
    <w:multiLevelType w:val="multilevel"/>
    <w:tmpl w:val="ECF61E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C016F4F"/>
    <w:multiLevelType w:val="multilevel"/>
    <w:tmpl w:val="DE56342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509F34C9"/>
    <w:multiLevelType w:val="hybridMultilevel"/>
    <w:tmpl w:val="333AAB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680300F"/>
    <w:multiLevelType w:val="multilevel"/>
    <w:tmpl w:val="D7D8258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5CEE6DC4"/>
    <w:multiLevelType w:val="multilevel"/>
    <w:tmpl w:val="227EB05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E203FA5"/>
    <w:multiLevelType w:val="multilevel"/>
    <w:tmpl w:val="B6CAF8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ED135C5"/>
    <w:multiLevelType w:val="multilevel"/>
    <w:tmpl w:val="02C49B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65967A4E"/>
    <w:multiLevelType w:val="multilevel"/>
    <w:tmpl w:val="9CFACB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5"/>
  </w:num>
  <w:num w:numId="2">
    <w:abstractNumId w:val="10"/>
  </w:num>
  <w:num w:numId="3">
    <w:abstractNumId w:val="0"/>
  </w:num>
  <w:num w:numId="4">
    <w:abstractNumId w:val="9"/>
  </w:num>
  <w:num w:numId="5">
    <w:abstractNumId w:val="2"/>
  </w:num>
  <w:num w:numId="6">
    <w:abstractNumId w:val="8"/>
  </w:num>
  <w:num w:numId="7">
    <w:abstractNumId w:val="7"/>
  </w:num>
  <w:num w:numId="8">
    <w:abstractNumId w:val="4"/>
  </w:num>
  <w:num w:numId="9">
    <w:abstractNumId w:val="1"/>
  </w:num>
  <w:num w:numId="10">
    <w:abstractNumId w:val="6"/>
  </w:num>
  <w:num w:numId="1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5"/>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09D0"/>
    <w:rsid w:val="0000002B"/>
    <w:rsid w:val="000039D1"/>
    <w:rsid w:val="0000458D"/>
    <w:rsid w:val="000704F4"/>
    <w:rsid w:val="000C7E79"/>
    <w:rsid w:val="000D446F"/>
    <w:rsid w:val="0011434E"/>
    <w:rsid w:val="001209D0"/>
    <w:rsid w:val="00127949"/>
    <w:rsid w:val="0013731B"/>
    <w:rsid w:val="00167598"/>
    <w:rsid w:val="001C01D7"/>
    <w:rsid w:val="00203A87"/>
    <w:rsid w:val="002308ED"/>
    <w:rsid w:val="002360AB"/>
    <w:rsid w:val="0025085A"/>
    <w:rsid w:val="00296EDF"/>
    <w:rsid w:val="002A4998"/>
    <w:rsid w:val="002B0016"/>
    <w:rsid w:val="002B2DFB"/>
    <w:rsid w:val="002F387A"/>
    <w:rsid w:val="00314440"/>
    <w:rsid w:val="003169C3"/>
    <w:rsid w:val="00320B6B"/>
    <w:rsid w:val="003768F3"/>
    <w:rsid w:val="003C0188"/>
    <w:rsid w:val="003E3AD9"/>
    <w:rsid w:val="004A24E1"/>
    <w:rsid w:val="004B1D4F"/>
    <w:rsid w:val="00501578"/>
    <w:rsid w:val="005D5948"/>
    <w:rsid w:val="005E69C2"/>
    <w:rsid w:val="00605833"/>
    <w:rsid w:val="00611C4F"/>
    <w:rsid w:val="00640FCA"/>
    <w:rsid w:val="00656868"/>
    <w:rsid w:val="00685645"/>
    <w:rsid w:val="006C0ACA"/>
    <w:rsid w:val="0072529B"/>
    <w:rsid w:val="00732F1D"/>
    <w:rsid w:val="00752FBB"/>
    <w:rsid w:val="007705B5"/>
    <w:rsid w:val="007C0EC1"/>
    <w:rsid w:val="00807DA8"/>
    <w:rsid w:val="00822AEF"/>
    <w:rsid w:val="0084633C"/>
    <w:rsid w:val="0087111D"/>
    <w:rsid w:val="008B3FD6"/>
    <w:rsid w:val="008D3AF9"/>
    <w:rsid w:val="008F7341"/>
    <w:rsid w:val="009D30F4"/>
    <w:rsid w:val="009E2A2D"/>
    <w:rsid w:val="00A105F2"/>
    <w:rsid w:val="00A76E98"/>
    <w:rsid w:val="00AF0795"/>
    <w:rsid w:val="00B061B7"/>
    <w:rsid w:val="00B40EA4"/>
    <w:rsid w:val="00B54582"/>
    <w:rsid w:val="00BC3463"/>
    <w:rsid w:val="00BD70D4"/>
    <w:rsid w:val="00BE0896"/>
    <w:rsid w:val="00C05E6A"/>
    <w:rsid w:val="00C0632D"/>
    <w:rsid w:val="00C41884"/>
    <w:rsid w:val="00CF3327"/>
    <w:rsid w:val="00D46BD5"/>
    <w:rsid w:val="00D62615"/>
    <w:rsid w:val="00DE0D11"/>
    <w:rsid w:val="00DE68D4"/>
    <w:rsid w:val="00DE7080"/>
    <w:rsid w:val="00DF70DF"/>
    <w:rsid w:val="00E22B5E"/>
    <w:rsid w:val="00E323E3"/>
    <w:rsid w:val="00ED1316"/>
    <w:rsid w:val="00F06593"/>
    <w:rsid w:val="00F138BE"/>
    <w:rsid w:val="00F30B27"/>
    <w:rsid w:val="00F32015"/>
    <w:rsid w:val="00F33842"/>
    <w:rsid w:val="00FB0577"/>
    <w:rsid w:val="00FB5B1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BA9158"/>
  <w15:chartTrackingRefBased/>
  <w15:docId w15:val="{0C2E57DA-20FB-49D5-ADB6-BFFD0E1567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22AEF"/>
  </w:style>
  <w:style w:type="paragraph" w:styleId="Heading1">
    <w:name w:val="heading 1"/>
    <w:basedOn w:val="Normal"/>
    <w:next w:val="Normal"/>
    <w:link w:val="Heading1Char"/>
    <w:uiPriority w:val="9"/>
    <w:qFormat/>
    <w:rsid w:val="000039D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209D0"/>
    <w:pPr>
      <w:ind w:left="720"/>
      <w:contextualSpacing/>
    </w:pPr>
  </w:style>
  <w:style w:type="paragraph" w:styleId="NormalWeb">
    <w:name w:val="Normal (Web)"/>
    <w:basedOn w:val="Normal"/>
    <w:uiPriority w:val="99"/>
    <w:semiHidden/>
    <w:unhideWhenUsed/>
    <w:rsid w:val="00605833"/>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semiHidden/>
    <w:unhideWhenUsed/>
    <w:rsid w:val="00605833"/>
    <w:rPr>
      <w:color w:val="0000FF"/>
      <w:u w:val="single"/>
    </w:rPr>
  </w:style>
  <w:style w:type="paragraph" w:styleId="Title">
    <w:name w:val="Title"/>
    <w:basedOn w:val="Normal"/>
    <w:next w:val="Normal"/>
    <w:link w:val="TitleChar"/>
    <w:uiPriority w:val="10"/>
    <w:qFormat/>
    <w:rsid w:val="00296ED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96EDF"/>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0039D1"/>
    <w:rPr>
      <w:rFonts w:asciiTheme="majorHAnsi" w:eastAsiaTheme="majorEastAsia" w:hAnsiTheme="majorHAnsi" w:cstheme="majorBidi"/>
      <w:color w:val="2F5496" w:themeColor="accent1" w:themeShade="BF"/>
      <w:sz w:val="32"/>
      <w:szCs w:val="32"/>
    </w:rPr>
  </w:style>
  <w:style w:type="table" w:styleId="TableGrid">
    <w:name w:val="Table Grid"/>
    <w:basedOn w:val="TableNormal"/>
    <w:uiPriority w:val="39"/>
    <w:rsid w:val="00DE68D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8895968">
      <w:bodyDiv w:val="1"/>
      <w:marLeft w:val="0"/>
      <w:marRight w:val="0"/>
      <w:marTop w:val="0"/>
      <w:marBottom w:val="0"/>
      <w:divBdr>
        <w:top w:val="none" w:sz="0" w:space="0" w:color="auto"/>
        <w:left w:val="none" w:sz="0" w:space="0" w:color="auto"/>
        <w:bottom w:val="none" w:sz="0" w:space="0" w:color="auto"/>
        <w:right w:val="none" w:sz="0" w:space="0" w:color="auto"/>
      </w:divBdr>
    </w:div>
    <w:div w:id="11076564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www.csulb.edu/college-of-business/office-of-the-dean/academic-integrity" TargetMode="External"/><Relationship Id="rId13" Type="http://schemas.openxmlformats.org/officeDocument/2006/relationships/image" Target="media/image5.tiff"/><Relationship Id="rId3" Type="http://schemas.openxmlformats.org/officeDocument/2006/relationships/settings" Target="settings.xml"/><Relationship Id="rId7" Type="http://schemas.openxmlformats.org/officeDocument/2006/relationships/hyperlink" Target="http://catalog.csulb.edu/content.php?catoid=5&amp;navoid=369" TargetMode="External"/><Relationship Id="rId12" Type="http://schemas.openxmlformats.org/officeDocument/2006/relationships/image" Target="media/image4.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hyperlink" Target="https://cm.maxient.com/reportingform.php?CSULongBeach&amp;layout_id=3" TargetMode="External"/><Relationship Id="rId11" Type="http://schemas.openxmlformats.org/officeDocument/2006/relationships/image" Target="media/image3.tiff"/><Relationship Id="rId5" Type="http://schemas.openxmlformats.org/officeDocument/2006/relationships/hyperlink" Target="http://www.csulb.edu/academic-senate/policy-statement-11-09-grade-appeals-procedure" TargetMode="External"/><Relationship Id="rId15" Type="http://schemas.openxmlformats.org/officeDocument/2006/relationships/fontTable" Target="fontTable.xml"/><Relationship Id="rId10" Type="http://schemas.openxmlformats.org/officeDocument/2006/relationships/image" Target="media/image2.png"/><Relationship Id="rId4" Type="http://schemas.openxmlformats.org/officeDocument/2006/relationships/webSettings" Target="webSettings.xml"/><Relationship Id="rId9" Type="http://schemas.openxmlformats.org/officeDocument/2006/relationships/image" Target="media/image1.tiff"/><Relationship Id="rId14" Type="http://schemas.openxmlformats.org/officeDocument/2006/relationships/image" Target="media/image6.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9</Pages>
  <Words>2153</Words>
  <Characters>12278</Characters>
  <Application>Microsoft Office Word</Application>
  <DocSecurity>0</DocSecurity>
  <Lines>102</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14403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Jose Pineda</dc:creator>
  <cp:keywords/>
  <dc:description/>
  <cp:lastModifiedBy>Summer Shields</cp:lastModifiedBy>
  <cp:revision>2</cp:revision>
  <dcterms:created xsi:type="dcterms:W3CDTF">2021-03-09T06:04:00Z</dcterms:created>
  <dcterms:modified xsi:type="dcterms:W3CDTF">2021-03-09T06:04:00Z</dcterms:modified>
</cp:coreProperties>
</file>